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3E" w:rsidRDefault="000F5009" w:rsidP="000F5009">
      <w:pPr>
        <w:shd w:val="clear" w:color="auto" w:fill="FFFFFF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FB543E">
        <w:rPr>
          <w:spacing w:val="-2"/>
          <w:sz w:val="24"/>
          <w:szCs w:val="24"/>
        </w:rPr>
        <w:t>УТВЕРЖДАЮ</w:t>
      </w:r>
    </w:p>
    <w:p w:rsidR="00FB543E" w:rsidRDefault="00FB543E" w:rsidP="000F5009">
      <w:pPr>
        <w:shd w:val="clear" w:color="auto" w:fill="FFFFFF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Заведующий МБДОУ </w:t>
      </w:r>
      <w:proofErr w:type="spellStart"/>
      <w:r>
        <w:rPr>
          <w:spacing w:val="-2"/>
          <w:sz w:val="24"/>
          <w:szCs w:val="24"/>
        </w:rPr>
        <w:t>д</w:t>
      </w:r>
      <w:proofErr w:type="spellEnd"/>
      <w:r>
        <w:rPr>
          <w:spacing w:val="-2"/>
          <w:sz w:val="24"/>
          <w:szCs w:val="24"/>
        </w:rPr>
        <w:t xml:space="preserve">/с № 80 </w:t>
      </w:r>
    </w:p>
    <w:p w:rsidR="000F5009" w:rsidRDefault="000F5009" w:rsidP="000F5009">
      <w:pPr>
        <w:shd w:val="clear" w:color="auto" w:fill="FFFFFF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Долгова И.В.</w:t>
      </w:r>
    </w:p>
    <w:p w:rsidR="00FB543E" w:rsidRDefault="000F5009" w:rsidP="000F5009">
      <w:pPr>
        <w:shd w:val="clear" w:color="auto" w:fill="FFFFFF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</w:t>
      </w:r>
      <w:r w:rsidR="00FB543E">
        <w:rPr>
          <w:spacing w:val="-2"/>
          <w:sz w:val="24"/>
          <w:szCs w:val="24"/>
        </w:rPr>
        <w:t>риказом</w:t>
      </w:r>
      <w:r>
        <w:rPr>
          <w:spacing w:val="-2"/>
          <w:sz w:val="24"/>
          <w:szCs w:val="24"/>
        </w:rPr>
        <w:t xml:space="preserve"> от 30.12.2022г. № 189</w:t>
      </w:r>
    </w:p>
    <w:p w:rsidR="00FB543E" w:rsidRPr="00FB543E" w:rsidRDefault="00FB543E" w:rsidP="00FB543E">
      <w:pPr>
        <w:shd w:val="clear" w:color="auto" w:fill="FFFFFF"/>
        <w:jc w:val="center"/>
        <w:rPr>
          <w:spacing w:val="-2"/>
          <w:sz w:val="24"/>
          <w:szCs w:val="24"/>
        </w:rPr>
      </w:pPr>
    </w:p>
    <w:p w:rsidR="00834A91" w:rsidRPr="00D7084E" w:rsidRDefault="00A54999" w:rsidP="00834A91">
      <w:pPr>
        <w:shd w:val="clear" w:color="auto" w:fill="FFFFFF"/>
        <w:spacing w:before="269"/>
        <w:ind w:right="5"/>
        <w:jc w:val="center"/>
        <w:rPr>
          <w:b/>
          <w:i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 xml:space="preserve">    Основные положения Учетной политики </w:t>
      </w:r>
      <w:r w:rsidR="00F37C87">
        <w:rPr>
          <w:b/>
          <w:i/>
          <w:spacing w:val="-2"/>
          <w:sz w:val="24"/>
          <w:szCs w:val="24"/>
        </w:rPr>
        <w:t xml:space="preserve">                                                                                   </w:t>
      </w:r>
      <w:r>
        <w:rPr>
          <w:b/>
          <w:i/>
          <w:spacing w:val="-2"/>
          <w:sz w:val="24"/>
          <w:szCs w:val="24"/>
        </w:rPr>
        <w:t>Муниципального</w:t>
      </w:r>
      <w:r w:rsidR="00834A91" w:rsidRPr="00D7084E">
        <w:rPr>
          <w:b/>
          <w:i/>
          <w:spacing w:val="-2"/>
          <w:sz w:val="24"/>
          <w:szCs w:val="24"/>
        </w:rPr>
        <w:t xml:space="preserve"> бюджетно</w:t>
      </w:r>
      <w:r>
        <w:rPr>
          <w:b/>
          <w:i/>
          <w:spacing w:val="-2"/>
          <w:sz w:val="24"/>
          <w:szCs w:val="24"/>
        </w:rPr>
        <w:t>го</w:t>
      </w:r>
      <w:r w:rsidR="00834A91" w:rsidRPr="00D7084E">
        <w:rPr>
          <w:b/>
          <w:i/>
          <w:spacing w:val="-2"/>
          <w:sz w:val="24"/>
          <w:szCs w:val="24"/>
        </w:rPr>
        <w:t xml:space="preserve"> дошкольно</w:t>
      </w:r>
      <w:r>
        <w:rPr>
          <w:b/>
          <w:i/>
          <w:spacing w:val="-2"/>
          <w:sz w:val="24"/>
          <w:szCs w:val="24"/>
        </w:rPr>
        <w:t>го</w:t>
      </w:r>
      <w:r w:rsidR="00834A91" w:rsidRPr="00D7084E">
        <w:rPr>
          <w:b/>
          <w:i/>
          <w:spacing w:val="-2"/>
          <w:sz w:val="24"/>
          <w:szCs w:val="24"/>
        </w:rPr>
        <w:t xml:space="preserve"> образовательно</w:t>
      </w:r>
      <w:r>
        <w:rPr>
          <w:b/>
          <w:i/>
          <w:spacing w:val="-2"/>
          <w:sz w:val="24"/>
          <w:szCs w:val="24"/>
        </w:rPr>
        <w:t>го</w:t>
      </w:r>
      <w:r w:rsidR="00834A91" w:rsidRPr="00D7084E">
        <w:rPr>
          <w:b/>
          <w:i/>
          <w:spacing w:val="-2"/>
          <w:sz w:val="24"/>
          <w:szCs w:val="24"/>
        </w:rPr>
        <w:t xml:space="preserve"> учреждени</w:t>
      </w:r>
      <w:r>
        <w:rPr>
          <w:b/>
          <w:i/>
          <w:spacing w:val="-2"/>
          <w:sz w:val="24"/>
          <w:szCs w:val="24"/>
        </w:rPr>
        <w:t>я</w:t>
      </w:r>
      <w:r w:rsidR="00834A91" w:rsidRPr="00D7084E">
        <w:rPr>
          <w:b/>
          <w:i/>
          <w:spacing w:val="-2"/>
          <w:sz w:val="24"/>
          <w:szCs w:val="24"/>
        </w:rPr>
        <w:t xml:space="preserve"> «</w:t>
      </w:r>
      <w:r w:rsidR="004E6461" w:rsidRPr="00D7084E">
        <w:rPr>
          <w:b/>
          <w:i/>
          <w:spacing w:val="-2"/>
          <w:sz w:val="24"/>
          <w:szCs w:val="24"/>
        </w:rPr>
        <w:t>Д</w:t>
      </w:r>
      <w:r w:rsidR="00834A91" w:rsidRPr="00D7084E">
        <w:rPr>
          <w:b/>
          <w:i/>
          <w:spacing w:val="-2"/>
          <w:sz w:val="24"/>
          <w:szCs w:val="24"/>
        </w:rPr>
        <w:t>етский сад №</w:t>
      </w:r>
      <w:r w:rsidR="001364A8" w:rsidRPr="00D7084E">
        <w:rPr>
          <w:b/>
          <w:i/>
          <w:spacing w:val="-2"/>
          <w:sz w:val="24"/>
          <w:szCs w:val="24"/>
        </w:rPr>
        <w:t xml:space="preserve"> </w:t>
      </w:r>
      <w:r w:rsidR="00D84E7D">
        <w:rPr>
          <w:b/>
          <w:i/>
          <w:spacing w:val="-2"/>
          <w:sz w:val="24"/>
          <w:szCs w:val="24"/>
        </w:rPr>
        <w:t>80</w:t>
      </w:r>
      <w:r w:rsidR="00834A91" w:rsidRPr="00D7084E">
        <w:rPr>
          <w:b/>
          <w:i/>
          <w:spacing w:val="-2"/>
          <w:sz w:val="24"/>
          <w:szCs w:val="24"/>
        </w:rPr>
        <w:t>»</w:t>
      </w:r>
    </w:p>
    <w:p w:rsidR="006E71C3" w:rsidRDefault="006E71C3">
      <w:pPr>
        <w:shd w:val="clear" w:color="auto" w:fill="FFFFFF"/>
        <w:spacing w:line="475" w:lineRule="exact"/>
        <w:ind w:right="19"/>
        <w:jc w:val="center"/>
        <w:rPr>
          <w:b/>
          <w:bCs/>
          <w:i/>
          <w:spacing w:val="-1"/>
          <w:sz w:val="28"/>
          <w:szCs w:val="28"/>
        </w:rPr>
      </w:pPr>
    </w:p>
    <w:p w:rsidR="003D0F60" w:rsidRDefault="007F3148">
      <w:pPr>
        <w:shd w:val="clear" w:color="auto" w:fill="FFFFFF"/>
        <w:spacing w:line="475" w:lineRule="exact"/>
        <w:ind w:right="19"/>
        <w:jc w:val="center"/>
        <w:rPr>
          <w:b/>
          <w:bCs/>
          <w:i/>
          <w:spacing w:val="-1"/>
          <w:sz w:val="28"/>
          <w:szCs w:val="28"/>
        </w:rPr>
      </w:pPr>
      <w:r>
        <w:rPr>
          <w:b/>
          <w:bCs/>
          <w:i/>
          <w:spacing w:val="-1"/>
          <w:sz w:val="28"/>
          <w:szCs w:val="28"/>
        </w:rPr>
        <w:t xml:space="preserve">Бюджетный учет МБДОУ </w:t>
      </w:r>
      <w:r w:rsidR="00C7796C">
        <w:rPr>
          <w:b/>
          <w:bCs/>
          <w:i/>
          <w:spacing w:val="-1"/>
          <w:sz w:val="28"/>
          <w:szCs w:val="28"/>
        </w:rPr>
        <w:t xml:space="preserve"> </w:t>
      </w:r>
      <w:r w:rsidR="000073A1">
        <w:rPr>
          <w:b/>
          <w:bCs/>
          <w:i/>
          <w:spacing w:val="-1"/>
          <w:sz w:val="28"/>
          <w:szCs w:val="28"/>
        </w:rPr>
        <w:t>в</w:t>
      </w:r>
      <w:r w:rsidR="00C7796C">
        <w:rPr>
          <w:b/>
          <w:bCs/>
          <w:i/>
          <w:spacing w:val="-1"/>
          <w:sz w:val="28"/>
          <w:szCs w:val="28"/>
        </w:rPr>
        <w:t xml:space="preserve"> 202</w:t>
      </w:r>
      <w:r w:rsidR="000C2B2F">
        <w:rPr>
          <w:b/>
          <w:bCs/>
          <w:i/>
          <w:spacing w:val="-1"/>
          <w:sz w:val="28"/>
          <w:szCs w:val="28"/>
        </w:rPr>
        <w:t>3</w:t>
      </w:r>
      <w:r w:rsidR="00C7796C">
        <w:rPr>
          <w:b/>
          <w:bCs/>
          <w:i/>
          <w:spacing w:val="-1"/>
          <w:sz w:val="28"/>
          <w:szCs w:val="28"/>
        </w:rPr>
        <w:t xml:space="preserve">г. </w:t>
      </w:r>
      <w:r>
        <w:rPr>
          <w:b/>
          <w:bCs/>
          <w:i/>
          <w:spacing w:val="-1"/>
          <w:sz w:val="28"/>
          <w:szCs w:val="28"/>
        </w:rPr>
        <w:t>осуществляется в соответствии:</w:t>
      </w:r>
    </w:p>
    <w:p w:rsidR="00F205AA" w:rsidRPr="00D7084E" w:rsidRDefault="003D0F60" w:rsidP="00D901B3">
      <w:pPr>
        <w:shd w:val="clear" w:color="auto" w:fill="FFFFFF"/>
        <w:spacing w:line="240" w:lineRule="atLeast"/>
        <w:ind w:firstLine="851"/>
        <w:jc w:val="both"/>
        <w:textAlignment w:val="baseline"/>
        <w:rPr>
          <w:color w:val="000000"/>
          <w:sz w:val="24"/>
          <w:szCs w:val="24"/>
        </w:rPr>
      </w:pPr>
      <w:proofErr w:type="gramStart"/>
      <w:r w:rsidRPr="00203203">
        <w:rPr>
          <w:sz w:val="24"/>
          <w:szCs w:val="24"/>
        </w:rPr>
        <w:t xml:space="preserve">Федеральным законом от </w:t>
      </w:r>
      <w:r w:rsidR="00E63476" w:rsidRPr="00203203">
        <w:rPr>
          <w:sz w:val="24"/>
          <w:szCs w:val="24"/>
        </w:rPr>
        <w:t>06</w:t>
      </w:r>
      <w:r w:rsidRPr="00203203">
        <w:rPr>
          <w:sz w:val="24"/>
          <w:szCs w:val="24"/>
        </w:rPr>
        <w:t>.1</w:t>
      </w:r>
      <w:r w:rsidR="00E63476" w:rsidRPr="00203203">
        <w:rPr>
          <w:sz w:val="24"/>
          <w:szCs w:val="24"/>
        </w:rPr>
        <w:t>2</w:t>
      </w:r>
      <w:r w:rsidRPr="00203203">
        <w:rPr>
          <w:sz w:val="24"/>
          <w:szCs w:val="24"/>
        </w:rPr>
        <w:t>.</w:t>
      </w:r>
      <w:r w:rsidR="00E63476" w:rsidRPr="00203203">
        <w:rPr>
          <w:sz w:val="24"/>
          <w:szCs w:val="24"/>
        </w:rPr>
        <w:t>2011</w:t>
      </w:r>
      <w:r w:rsidRPr="00203203">
        <w:rPr>
          <w:sz w:val="24"/>
          <w:szCs w:val="24"/>
        </w:rPr>
        <w:t xml:space="preserve"> № </w:t>
      </w:r>
      <w:r w:rsidR="00E63476" w:rsidRPr="00203203">
        <w:rPr>
          <w:sz w:val="24"/>
          <w:szCs w:val="24"/>
        </w:rPr>
        <w:t>402</w:t>
      </w:r>
      <w:r w:rsidRPr="00203203">
        <w:rPr>
          <w:sz w:val="24"/>
          <w:szCs w:val="24"/>
        </w:rPr>
        <w:t xml:space="preserve">-ФЗ «О бухгалтерском учете» (далее — </w:t>
      </w:r>
      <w:r w:rsidRPr="00203203">
        <w:rPr>
          <w:spacing w:val="-1"/>
          <w:sz w:val="24"/>
          <w:szCs w:val="24"/>
        </w:rPr>
        <w:t xml:space="preserve">Закон № </w:t>
      </w:r>
      <w:r w:rsidR="00E63476" w:rsidRPr="00203203">
        <w:rPr>
          <w:spacing w:val="-1"/>
          <w:sz w:val="24"/>
          <w:szCs w:val="24"/>
        </w:rPr>
        <w:t>402</w:t>
      </w:r>
      <w:r w:rsidRPr="00203203">
        <w:rPr>
          <w:spacing w:val="-1"/>
          <w:sz w:val="24"/>
          <w:szCs w:val="24"/>
        </w:rPr>
        <w:t xml:space="preserve">-ФЗ), </w:t>
      </w:r>
      <w:r w:rsidRPr="00A03097">
        <w:rPr>
          <w:spacing w:val="-1"/>
          <w:sz w:val="24"/>
          <w:szCs w:val="24"/>
        </w:rPr>
        <w:t>пр</w:t>
      </w:r>
      <w:r w:rsidRPr="00D7084E">
        <w:rPr>
          <w:spacing w:val="-1"/>
          <w:sz w:val="24"/>
          <w:szCs w:val="24"/>
        </w:rPr>
        <w:t>иказом Минфина России от 01.12.2010 № 157н (далее — Инструкция № 157н)</w:t>
      </w:r>
      <w:r w:rsidR="00C332D0" w:rsidRPr="00C332D0">
        <w:rPr>
          <w:sz w:val="24"/>
          <w:szCs w:val="24"/>
        </w:rPr>
        <w:t xml:space="preserve"> </w:t>
      </w:r>
      <w:r w:rsidR="00C332D0">
        <w:rPr>
          <w:sz w:val="24"/>
          <w:szCs w:val="24"/>
        </w:rPr>
        <w:t>(с изменениями и дополнениями)</w:t>
      </w:r>
      <w:r w:rsidRPr="00D7084E">
        <w:rPr>
          <w:spacing w:val="-1"/>
          <w:sz w:val="24"/>
          <w:szCs w:val="24"/>
        </w:rPr>
        <w:t xml:space="preserve">, приказом Минфина России от </w:t>
      </w:r>
      <w:r w:rsidRPr="00D7084E">
        <w:rPr>
          <w:spacing w:val="-3"/>
          <w:sz w:val="24"/>
          <w:szCs w:val="24"/>
        </w:rPr>
        <w:t>16.12.2010 № 174н (далее — Инструкция № 174н),</w:t>
      </w:r>
      <w:r w:rsidR="00C65357" w:rsidRPr="00D7084E">
        <w:rPr>
          <w:sz w:val="24"/>
          <w:szCs w:val="24"/>
        </w:rPr>
        <w:t xml:space="preserve"> </w:t>
      </w:r>
      <w:r w:rsidR="00A03097">
        <w:rPr>
          <w:sz w:val="24"/>
          <w:szCs w:val="24"/>
        </w:rPr>
        <w:t xml:space="preserve">  </w:t>
      </w:r>
      <w:r w:rsidR="00A03097" w:rsidRPr="00217586">
        <w:rPr>
          <w:sz w:val="24"/>
          <w:szCs w:val="24"/>
        </w:rPr>
        <w:t xml:space="preserve">Приказ Минфина России </w:t>
      </w:r>
      <w:r w:rsidR="00A03097">
        <w:rPr>
          <w:sz w:val="24"/>
          <w:szCs w:val="24"/>
        </w:rPr>
        <w:t xml:space="preserve"> </w:t>
      </w:r>
      <w:r w:rsidR="00A03097" w:rsidRPr="00217586">
        <w:rPr>
          <w:sz w:val="24"/>
          <w:szCs w:val="24"/>
        </w:rPr>
        <w:t>от</w:t>
      </w:r>
      <w:r w:rsidR="008B4BBF">
        <w:rPr>
          <w:sz w:val="24"/>
          <w:szCs w:val="24"/>
        </w:rPr>
        <w:t xml:space="preserve"> </w:t>
      </w:r>
      <w:r w:rsidR="00A03097">
        <w:rPr>
          <w:sz w:val="24"/>
          <w:szCs w:val="24"/>
        </w:rPr>
        <w:t>0</w:t>
      </w:r>
      <w:r w:rsidR="00A03097" w:rsidRPr="00217586">
        <w:rPr>
          <w:sz w:val="24"/>
          <w:szCs w:val="24"/>
        </w:rPr>
        <w:t>6</w:t>
      </w:r>
      <w:r w:rsidR="00A03097">
        <w:rPr>
          <w:sz w:val="24"/>
          <w:szCs w:val="24"/>
        </w:rPr>
        <w:t>.12.</w:t>
      </w:r>
      <w:r w:rsidR="00A03097" w:rsidRPr="00217586">
        <w:rPr>
          <w:sz w:val="24"/>
          <w:szCs w:val="24"/>
        </w:rPr>
        <w:t>201</w:t>
      </w:r>
      <w:r w:rsidR="00A03097">
        <w:rPr>
          <w:sz w:val="24"/>
          <w:szCs w:val="24"/>
        </w:rPr>
        <w:t>0</w:t>
      </w:r>
      <w:r w:rsidR="00A03097" w:rsidRPr="00217586">
        <w:rPr>
          <w:sz w:val="24"/>
          <w:szCs w:val="24"/>
        </w:rPr>
        <w:t>г. N </w:t>
      </w:r>
      <w:r w:rsidR="00A03097">
        <w:rPr>
          <w:sz w:val="24"/>
          <w:szCs w:val="24"/>
        </w:rPr>
        <w:t>162</w:t>
      </w:r>
      <w:r w:rsidR="00A03097" w:rsidRPr="00217586">
        <w:rPr>
          <w:sz w:val="24"/>
          <w:szCs w:val="24"/>
        </w:rPr>
        <w:t>н</w:t>
      </w:r>
      <w:r w:rsidR="00A03097">
        <w:rPr>
          <w:sz w:val="24"/>
          <w:szCs w:val="24"/>
        </w:rPr>
        <w:t xml:space="preserve"> «Об утверждении Плана счетов бюджетного учета и Инструкции по его применению»</w:t>
      </w:r>
      <w:r w:rsidR="00C332D0">
        <w:rPr>
          <w:sz w:val="24"/>
          <w:szCs w:val="24"/>
        </w:rPr>
        <w:t xml:space="preserve"> </w:t>
      </w:r>
      <w:r w:rsidR="00A03097">
        <w:rPr>
          <w:sz w:val="24"/>
          <w:szCs w:val="24"/>
        </w:rPr>
        <w:t xml:space="preserve">(с </w:t>
      </w:r>
      <w:r w:rsidR="00C332D0">
        <w:rPr>
          <w:sz w:val="24"/>
          <w:szCs w:val="24"/>
        </w:rPr>
        <w:t>изменениями и дополнениями),</w:t>
      </w:r>
      <w:r w:rsidR="00A03097">
        <w:rPr>
          <w:sz w:val="24"/>
          <w:szCs w:val="24"/>
        </w:rPr>
        <w:t xml:space="preserve"> </w:t>
      </w:r>
      <w:r w:rsidR="00A03097" w:rsidRPr="00217586">
        <w:rPr>
          <w:sz w:val="24"/>
          <w:szCs w:val="24"/>
        </w:rPr>
        <w:t xml:space="preserve"> </w:t>
      </w:r>
      <w:r w:rsidRPr="003F5194">
        <w:rPr>
          <w:b/>
          <w:spacing w:val="-3"/>
          <w:sz w:val="24"/>
          <w:szCs w:val="24"/>
        </w:rPr>
        <w:t xml:space="preserve"> </w:t>
      </w:r>
      <w:r w:rsidR="004310AA" w:rsidRPr="003F5194">
        <w:rPr>
          <w:b/>
          <w:spacing w:val="-3"/>
          <w:sz w:val="24"/>
          <w:szCs w:val="24"/>
        </w:rPr>
        <w:t xml:space="preserve"> </w:t>
      </w:r>
      <w:r w:rsidR="008416D9" w:rsidRPr="008B4BBF">
        <w:rPr>
          <w:sz w:val="24"/>
          <w:szCs w:val="24"/>
        </w:rPr>
        <w:t>федеральными стандартами бухгалтерского учета</w:t>
      </w:r>
      <w:proofErr w:type="gramEnd"/>
      <w:r w:rsidR="008416D9" w:rsidRPr="008B4BBF">
        <w:rPr>
          <w:sz w:val="24"/>
          <w:szCs w:val="24"/>
        </w:rPr>
        <w:t>:</w:t>
      </w:r>
      <w:r w:rsidR="008416D9" w:rsidRPr="00D7084E">
        <w:rPr>
          <w:sz w:val="24"/>
          <w:szCs w:val="24"/>
        </w:rPr>
        <w:t xml:space="preserve"> «Основные средства», утвержденный приказом Минфина России от 31.12.2016 № 257н; «Аренда», утвержденный приказом Минфина России от 31.12.2016 № 258н; «Обесценение активов», утвержденный приказом Минфина России от 31.12.2016 № 259н; «Концептуальные основы бухгалтерского учета и отчетности организаций государственного сектора», утвержденный приказом Минфина России от 31.12.2016 № 256н; «Представление бухгалтерской (финансовой) отчетности», </w:t>
      </w:r>
      <w:proofErr w:type="gramStart"/>
      <w:r w:rsidR="008416D9" w:rsidRPr="00D7084E">
        <w:rPr>
          <w:sz w:val="24"/>
          <w:szCs w:val="24"/>
        </w:rPr>
        <w:t>утвержденный</w:t>
      </w:r>
      <w:proofErr w:type="gramEnd"/>
      <w:r w:rsidR="008416D9" w:rsidRPr="00D7084E">
        <w:rPr>
          <w:sz w:val="24"/>
          <w:szCs w:val="24"/>
        </w:rPr>
        <w:t xml:space="preserve"> приказом Минфина России от 31.12.2016 № 260н.,</w:t>
      </w:r>
      <w:r w:rsidR="00D901B3">
        <w:rPr>
          <w:sz w:val="24"/>
          <w:szCs w:val="24"/>
        </w:rPr>
        <w:t xml:space="preserve"> </w:t>
      </w:r>
      <w:hyperlink r:id="rId5" w:tgtFrame="_blank" w:history="1">
        <w:r w:rsidR="00F205AA" w:rsidRPr="00D7084E">
          <w:rPr>
            <w:sz w:val="24"/>
            <w:szCs w:val="24"/>
          </w:rPr>
          <w:t>приказом</w:t>
        </w:r>
        <w:r w:rsidR="00D901B3">
          <w:rPr>
            <w:sz w:val="24"/>
            <w:szCs w:val="24"/>
          </w:rPr>
          <w:t xml:space="preserve"> </w:t>
        </w:r>
        <w:r w:rsidR="00F205AA" w:rsidRPr="00D7084E">
          <w:rPr>
            <w:sz w:val="24"/>
            <w:szCs w:val="24"/>
          </w:rPr>
          <w:t>Минфина</w:t>
        </w:r>
        <w:r w:rsidR="00D901B3">
          <w:rPr>
            <w:sz w:val="24"/>
            <w:szCs w:val="24"/>
          </w:rPr>
          <w:t xml:space="preserve"> </w:t>
        </w:r>
        <w:r w:rsidR="00F205AA" w:rsidRPr="00D7084E">
          <w:rPr>
            <w:sz w:val="24"/>
            <w:szCs w:val="24"/>
          </w:rPr>
          <w:t>от 29.11.2017</w:t>
        </w:r>
        <w:r w:rsidR="00D901B3">
          <w:rPr>
            <w:sz w:val="24"/>
            <w:szCs w:val="24"/>
          </w:rPr>
          <w:t xml:space="preserve"> </w:t>
        </w:r>
        <w:r w:rsidR="00F205AA" w:rsidRPr="00D7084E">
          <w:rPr>
            <w:sz w:val="24"/>
            <w:szCs w:val="24"/>
          </w:rPr>
          <w:t>№ 209н</w:t>
        </w:r>
      </w:hyperlink>
      <w:r w:rsidR="00C332D0">
        <w:rPr>
          <w:sz w:val="24"/>
          <w:szCs w:val="24"/>
        </w:rPr>
        <w:t xml:space="preserve"> </w:t>
      </w:r>
      <w:r w:rsidR="00F205AA" w:rsidRPr="00D7084E">
        <w:rPr>
          <w:color w:val="000000"/>
          <w:sz w:val="24"/>
          <w:szCs w:val="24"/>
        </w:rPr>
        <w:t xml:space="preserve">«Об утверждении Порядка применения </w:t>
      </w:r>
      <w:proofErr w:type="spellStart"/>
      <w:r w:rsidR="00D901B3">
        <w:rPr>
          <w:color w:val="000000"/>
          <w:sz w:val="24"/>
          <w:szCs w:val="24"/>
        </w:rPr>
        <w:t>к</w:t>
      </w:r>
      <w:r w:rsidR="00F205AA" w:rsidRPr="00D7084E">
        <w:rPr>
          <w:color w:val="000000"/>
          <w:sz w:val="24"/>
          <w:szCs w:val="24"/>
        </w:rPr>
        <w:t>лассифи</w:t>
      </w:r>
      <w:r w:rsidR="00D901B3">
        <w:rPr>
          <w:color w:val="000000"/>
          <w:sz w:val="24"/>
          <w:szCs w:val="24"/>
        </w:rPr>
        <w:t>-</w:t>
      </w:r>
      <w:r w:rsidR="00F205AA" w:rsidRPr="00D7084E">
        <w:rPr>
          <w:color w:val="000000"/>
          <w:sz w:val="24"/>
          <w:szCs w:val="24"/>
        </w:rPr>
        <w:t>кации</w:t>
      </w:r>
      <w:proofErr w:type="spellEnd"/>
      <w:r w:rsidR="00F205AA" w:rsidRPr="00D7084E">
        <w:rPr>
          <w:color w:val="000000"/>
          <w:sz w:val="24"/>
          <w:szCs w:val="24"/>
        </w:rPr>
        <w:t xml:space="preserve"> операций сектора государственного управления»</w:t>
      </w:r>
      <w:r w:rsidR="00C332D0" w:rsidRPr="00C332D0">
        <w:rPr>
          <w:sz w:val="24"/>
          <w:szCs w:val="24"/>
        </w:rPr>
        <w:t xml:space="preserve"> </w:t>
      </w:r>
      <w:r w:rsidR="00C332D0">
        <w:rPr>
          <w:sz w:val="24"/>
          <w:szCs w:val="24"/>
        </w:rPr>
        <w:t>(с изменениями и дополнениями)</w:t>
      </w:r>
      <w:r w:rsidR="00F205AA" w:rsidRPr="00D7084E">
        <w:rPr>
          <w:color w:val="000000"/>
          <w:sz w:val="24"/>
          <w:szCs w:val="24"/>
        </w:rPr>
        <w:t>, Стандарт «Отчет о движении денежных средств» утвержден </w:t>
      </w:r>
      <w:hyperlink r:id="rId6" w:tgtFrame="_blank" w:history="1">
        <w:r w:rsidR="00F205AA" w:rsidRPr="00D7084E">
          <w:rPr>
            <w:sz w:val="24"/>
            <w:szCs w:val="24"/>
          </w:rPr>
          <w:t>приказом Минфина от 30.12.2017 № 278н</w:t>
        </w:r>
      </w:hyperlink>
      <w:r w:rsidR="00F205AA" w:rsidRPr="00D7084E">
        <w:rPr>
          <w:sz w:val="24"/>
          <w:szCs w:val="24"/>
        </w:rPr>
        <w:t>,</w:t>
      </w:r>
    </w:p>
    <w:p w:rsidR="0095304B" w:rsidRPr="00C77F01" w:rsidRDefault="00F205AA" w:rsidP="00C77F01">
      <w:pPr>
        <w:jc w:val="both"/>
        <w:rPr>
          <w:bCs/>
          <w:color w:val="333333"/>
          <w:sz w:val="24"/>
          <w:szCs w:val="24"/>
        </w:rPr>
      </w:pPr>
      <w:proofErr w:type="gramStart"/>
      <w:r w:rsidRPr="00D7084E">
        <w:rPr>
          <w:color w:val="000000"/>
          <w:sz w:val="24"/>
          <w:szCs w:val="24"/>
        </w:rPr>
        <w:t>Стандарт «События после отчетной даты» утвержден </w:t>
      </w:r>
      <w:hyperlink r:id="rId7" w:tgtFrame="_blank" w:history="1">
        <w:r w:rsidRPr="00D7084E">
          <w:rPr>
            <w:sz w:val="24"/>
            <w:szCs w:val="24"/>
          </w:rPr>
          <w:t>приказом Минфина от 30.12.2017 № 275н</w:t>
        </w:r>
      </w:hyperlink>
      <w:r w:rsidRPr="00D7084E">
        <w:rPr>
          <w:sz w:val="24"/>
          <w:szCs w:val="24"/>
        </w:rPr>
        <w:t>,</w:t>
      </w:r>
      <w:r w:rsidRPr="00D7084E">
        <w:rPr>
          <w:color w:val="000000"/>
          <w:sz w:val="24"/>
          <w:szCs w:val="24"/>
        </w:rPr>
        <w:t xml:space="preserve"> Стандарт «Учетная политика, оценочные значения и ошибки» утвержден </w:t>
      </w:r>
      <w:hyperlink r:id="rId8" w:tgtFrame="_blank" w:history="1">
        <w:r w:rsidRPr="00D7084E">
          <w:rPr>
            <w:sz w:val="24"/>
            <w:szCs w:val="24"/>
          </w:rPr>
          <w:t>приказом Минфина от 30.12.2017 № 274н</w:t>
        </w:r>
      </w:hyperlink>
      <w:r w:rsidRPr="00D7084E">
        <w:rPr>
          <w:sz w:val="24"/>
          <w:szCs w:val="24"/>
        </w:rPr>
        <w:t>,</w:t>
      </w:r>
      <w:r w:rsidRPr="00D7084E">
        <w:rPr>
          <w:color w:val="000000"/>
          <w:sz w:val="24"/>
          <w:szCs w:val="24"/>
        </w:rPr>
        <w:t xml:space="preserve"> Стандарт «Доходы» утвержден </w:t>
      </w:r>
      <w:hyperlink r:id="rId9" w:tgtFrame="_blank" w:history="1">
        <w:r w:rsidRPr="00D7084E">
          <w:rPr>
            <w:sz w:val="24"/>
            <w:szCs w:val="24"/>
          </w:rPr>
          <w:t>приказом Минфина от 27.02.2018 № 32н</w:t>
        </w:r>
      </w:hyperlink>
      <w:r w:rsidRPr="00D7084E">
        <w:rPr>
          <w:sz w:val="24"/>
          <w:szCs w:val="24"/>
        </w:rPr>
        <w:t xml:space="preserve">, </w:t>
      </w:r>
      <w:r w:rsidR="002625D8" w:rsidRPr="00842100">
        <w:rPr>
          <w:sz w:val="24"/>
          <w:szCs w:val="24"/>
        </w:rPr>
        <w:t>Приказ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</w:t>
      </w:r>
      <w:proofErr w:type="gramEnd"/>
      <w:r w:rsidR="002625D8" w:rsidRPr="00842100">
        <w:rPr>
          <w:sz w:val="24"/>
          <w:szCs w:val="24"/>
        </w:rPr>
        <w:t xml:space="preserve"> </w:t>
      </w:r>
      <w:proofErr w:type="gramStart"/>
      <w:r w:rsidR="002625D8" w:rsidRPr="00842100">
        <w:rPr>
          <w:sz w:val="24"/>
          <w:szCs w:val="24"/>
        </w:rPr>
        <w:t>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C332D0">
        <w:rPr>
          <w:sz w:val="24"/>
          <w:szCs w:val="24"/>
        </w:rPr>
        <w:t xml:space="preserve"> (с изменениями и дополнениями)</w:t>
      </w:r>
      <w:r w:rsidR="00D24223">
        <w:rPr>
          <w:sz w:val="24"/>
          <w:szCs w:val="24"/>
        </w:rPr>
        <w:t>,</w:t>
      </w:r>
      <w:r w:rsidR="00D24223" w:rsidRPr="00D24223">
        <w:rPr>
          <w:color w:val="000000"/>
          <w:sz w:val="24"/>
          <w:szCs w:val="24"/>
        </w:rPr>
        <w:t xml:space="preserve"> </w:t>
      </w:r>
      <w:r w:rsidR="00106253" w:rsidRPr="00106253">
        <w:rPr>
          <w:color w:val="000000"/>
          <w:sz w:val="24"/>
          <w:szCs w:val="24"/>
        </w:rPr>
        <w:t xml:space="preserve"> </w:t>
      </w:r>
      <w:r w:rsidR="00106253" w:rsidRPr="00D7084E">
        <w:rPr>
          <w:color w:val="000000"/>
          <w:sz w:val="24"/>
          <w:szCs w:val="24"/>
        </w:rPr>
        <w:t>Стандарт «</w:t>
      </w:r>
      <w:r w:rsidR="00106253">
        <w:rPr>
          <w:color w:val="000000"/>
          <w:sz w:val="24"/>
          <w:szCs w:val="24"/>
        </w:rPr>
        <w:t>Резервы</w:t>
      </w:r>
      <w:r w:rsidR="00106253" w:rsidRPr="00D7084E">
        <w:rPr>
          <w:color w:val="000000"/>
          <w:sz w:val="24"/>
          <w:szCs w:val="24"/>
        </w:rPr>
        <w:t>» утвержден </w:t>
      </w:r>
      <w:hyperlink r:id="rId10" w:tgtFrame="_blank" w:history="1">
        <w:r w:rsidR="00106253" w:rsidRPr="00D7084E">
          <w:rPr>
            <w:sz w:val="24"/>
            <w:szCs w:val="24"/>
          </w:rPr>
          <w:t>приказом Минфина от 30.</w:t>
        </w:r>
        <w:r w:rsidR="00106253">
          <w:rPr>
            <w:sz w:val="24"/>
            <w:szCs w:val="24"/>
          </w:rPr>
          <w:t>05</w:t>
        </w:r>
        <w:r w:rsidR="00106253" w:rsidRPr="00D7084E">
          <w:rPr>
            <w:sz w:val="24"/>
            <w:szCs w:val="24"/>
          </w:rPr>
          <w:t>.201</w:t>
        </w:r>
        <w:r w:rsidR="00106253">
          <w:rPr>
            <w:sz w:val="24"/>
            <w:szCs w:val="24"/>
          </w:rPr>
          <w:t>8</w:t>
        </w:r>
        <w:r w:rsidR="00106253" w:rsidRPr="00D7084E">
          <w:rPr>
            <w:sz w:val="24"/>
            <w:szCs w:val="24"/>
          </w:rPr>
          <w:t xml:space="preserve"> № </w:t>
        </w:r>
        <w:r w:rsidR="00106253">
          <w:rPr>
            <w:sz w:val="24"/>
            <w:szCs w:val="24"/>
          </w:rPr>
          <w:t>124</w:t>
        </w:r>
        <w:r w:rsidR="00106253" w:rsidRPr="00D7084E">
          <w:rPr>
            <w:sz w:val="24"/>
            <w:szCs w:val="24"/>
          </w:rPr>
          <w:t>н</w:t>
        </w:r>
      </w:hyperlink>
      <w:r w:rsidR="00106253" w:rsidRPr="00D7084E">
        <w:rPr>
          <w:sz w:val="24"/>
          <w:szCs w:val="24"/>
        </w:rPr>
        <w:t>,</w:t>
      </w:r>
      <w:r w:rsidR="00106253" w:rsidRPr="00790FC6">
        <w:rPr>
          <w:sz w:val="24"/>
          <w:szCs w:val="24"/>
        </w:rPr>
        <w:t xml:space="preserve"> </w:t>
      </w:r>
      <w:r w:rsidR="00D24223" w:rsidRPr="0062537F">
        <w:rPr>
          <w:color w:val="000000"/>
          <w:sz w:val="24"/>
          <w:szCs w:val="24"/>
        </w:rPr>
        <w:t>Стандарт «Запасы» утвержден </w:t>
      </w:r>
      <w:hyperlink r:id="rId11" w:tgtFrame="_blank" w:history="1">
        <w:r w:rsidR="00D24223" w:rsidRPr="0062537F">
          <w:rPr>
            <w:sz w:val="24"/>
            <w:szCs w:val="24"/>
          </w:rPr>
          <w:t>приказом Минфина от 07.12.2018 № 256н</w:t>
        </w:r>
      </w:hyperlink>
      <w:r w:rsidR="00106253" w:rsidRPr="0062537F">
        <w:rPr>
          <w:sz w:val="24"/>
          <w:szCs w:val="24"/>
        </w:rPr>
        <w:t>.</w:t>
      </w:r>
      <w:r w:rsidR="00D57236" w:rsidRPr="0062537F">
        <w:rPr>
          <w:sz w:val="24"/>
          <w:szCs w:val="24"/>
        </w:rPr>
        <w:t>,</w:t>
      </w:r>
      <w:r w:rsidR="00BD4C2A" w:rsidRPr="0062537F">
        <w:rPr>
          <w:b/>
          <w:color w:val="000000"/>
          <w:sz w:val="24"/>
          <w:szCs w:val="24"/>
        </w:rPr>
        <w:t xml:space="preserve"> </w:t>
      </w:r>
      <w:r w:rsidR="000F2965" w:rsidRPr="0062537F">
        <w:rPr>
          <w:color w:val="000000"/>
          <w:sz w:val="24"/>
          <w:szCs w:val="24"/>
        </w:rPr>
        <w:t>Стандарт</w:t>
      </w:r>
      <w:r w:rsidR="00C77F01">
        <w:rPr>
          <w:color w:val="000000"/>
          <w:sz w:val="24"/>
          <w:szCs w:val="24"/>
        </w:rPr>
        <w:t xml:space="preserve"> </w:t>
      </w:r>
      <w:r w:rsidR="00BD4C2A" w:rsidRPr="0062537F">
        <w:rPr>
          <w:color w:val="000000"/>
          <w:sz w:val="24"/>
          <w:szCs w:val="24"/>
        </w:rPr>
        <w:t>«Финансовые инструменты»</w:t>
      </w:r>
      <w:r w:rsidR="000073A1" w:rsidRPr="0062537F">
        <w:rPr>
          <w:sz w:val="24"/>
          <w:szCs w:val="24"/>
        </w:rPr>
        <w:t xml:space="preserve"> </w:t>
      </w:r>
      <w:r w:rsidR="00D82B73" w:rsidRPr="0062537F">
        <w:rPr>
          <w:sz w:val="24"/>
          <w:szCs w:val="24"/>
        </w:rPr>
        <w:t>утвержден</w:t>
      </w:r>
      <w:r w:rsidR="000F2965" w:rsidRPr="0062537F">
        <w:rPr>
          <w:b/>
          <w:color w:val="000000"/>
          <w:sz w:val="24"/>
          <w:szCs w:val="24"/>
        </w:rPr>
        <w:t xml:space="preserve"> </w:t>
      </w:r>
      <w:r w:rsidR="000F2965" w:rsidRPr="0062537F">
        <w:rPr>
          <w:color w:val="000000"/>
          <w:sz w:val="24"/>
          <w:szCs w:val="24"/>
        </w:rPr>
        <w:t>приказо</w:t>
      </w:r>
      <w:r w:rsidR="00BD4C2A" w:rsidRPr="0062537F">
        <w:rPr>
          <w:color w:val="000000"/>
          <w:sz w:val="24"/>
          <w:szCs w:val="24"/>
        </w:rPr>
        <w:t>м Минфина </w:t>
      </w:r>
      <w:r w:rsidR="000F2965" w:rsidRPr="0062537F">
        <w:rPr>
          <w:color w:val="000000"/>
          <w:sz w:val="24"/>
          <w:szCs w:val="24"/>
        </w:rPr>
        <w:t>от 30.06.2020 № 129н</w:t>
      </w:r>
      <w:r w:rsidR="00BD4C2A" w:rsidRPr="0062537F">
        <w:rPr>
          <w:color w:val="000000"/>
          <w:sz w:val="24"/>
          <w:szCs w:val="24"/>
        </w:rPr>
        <w:t xml:space="preserve">, </w:t>
      </w:r>
      <w:r w:rsidR="000F2965" w:rsidRPr="0062537F">
        <w:rPr>
          <w:color w:val="000000"/>
          <w:sz w:val="24"/>
          <w:szCs w:val="24"/>
        </w:rPr>
        <w:t xml:space="preserve"> Стандарт «Нематериальные активы»</w:t>
      </w:r>
      <w:r w:rsidR="00D82B73" w:rsidRPr="0062537F">
        <w:rPr>
          <w:sz w:val="24"/>
          <w:szCs w:val="24"/>
        </w:rPr>
        <w:t xml:space="preserve"> утвержден</w:t>
      </w:r>
      <w:r w:rsidR="00D82B73" w:rsidRPr="0062537F">
        <w:rPr>
          <w:b/>
          <w:color w:val="000000"/>
          <w:sz w:val="24"/>
          <w:szCs w:val="24"/>
        </w:rPr>
        <w:t xml:space="preserve"> </w:t>
      </w:r>
      <w:r w:rsidR="00D82B73" w:rsidRPr="0062537F">
        <w:rPr>
          <w:color w:val="000000"/>
          <w:sz w:val="24"/>
          <w:szCs w:val="24"/>
        </w:rPr>
        <w:t>приказом Минфина </w:t>
      </w:r>
      <w:r w:rsidR="000F2965" w:rsidRPr="0062537F">
        <w:rPr>
          <w:color w:val="000000"/>
          <w:sz w:val="24"/>
          <w:szCs w:val="24"/>
        </w:rPr>
        <w:t xml:space="preserve"> от 15.11.2019 № 181н</w:t>
      </w:r>
      <w:r w:rsidR="00BD4C2A" w:rsidRPr="0062537F">
        <w:rPr>
          <w:color w:val="000000"/>
          <w:sz w:val="24"/>
          <w:szCs w:val="24"/>
        </w:rPr>
        <w:t>,</w:t>
      </w:r>
      <w:r w:rsidR="00BD4C2A" w:rsidRPr="0062537F">
        <w:rPr>
          <w:b/>
          <w:color w:val="000000"/>
          <w:sz w:val="24"/>
          <w:szCs w:val="24"/>
        </w:rPr>
        <w:t xml:space="preserve"> </w:t>
      </w:r>
      <w:hyperlink r:id="rId12" w:history="1">
        <w:r w:rsidR="00A80F8F" w:rsidRPr="00F37C87">
          <w:rPr>
            <w:rStyle w:val="a8"/>
            <w:color w:val="auto"/>
            <w:sz w:val="24"/>
            <w:szCs w:val="24"/>
            <w:u w:val="none"/>
          </w:rPr>
          <w:t>Стандарт</w:t>
        </w:r>
      </w:hyperlink>
      <w:r w:rsidR="00A80F8F" w:rsidRPr="00F37C87">
        <w:rPr>
          <w:sz w:val="24"/>
          <w:szCs w:val="24"/>
        </w:rPr>
        <w:t xml:space="preserve">  "Выплаты персоналу"</w:t>
      </w:r>
      <w:r w:rsidR="00D82B73" w:rsidRPr="00F37C87">
        <w:rPr>
          <w:sz w:val="24"/>
          <w:szCs w:val="24"/>
        </w:rPr>
        <w:t xml:space="preserve"> утвержден</w:t>
      </w:r>
      <w:r w:rsidR="00D82B73" w:rsidRPr="00F37C87">
        <w:rPr>
          <w:b/>
          <w:color w:val="000000"/>
          <w:sz w:val="24"/>
          <w:szCs w:val="24"/>
        </w:rPr>
        <w:t xml:space="preserve"> </w:t>
      </w:r>
      <w:r w:rsidR="00D82B73" w:rsidRPr="00F37C87">
        <w:rPr>
          <w:color w:val="000000"/>
          <w:sz w:val="24"/>
          <w:szCs w:val="24"/>
        </w:rPr>
        <w:t>приказом Минфина</w:t>
      </w:r>
      <w:r w:rsidR="00D82B73" w:rsidRPr="00F37C87">
        <w:rPr>
          <w:b/>
          <w:color w:val="000000"/>
          <w:sz w:val="24"/>
          <w:szCs w:val="24"/>
        </w:rPr>
        <w:t> </w:t>
      </w:r>
      <w:r w:rsidR="00A80F8F" w:rsidRPr="00F37C87">
        <w:rPr>
          <w:sz w:val="24"/>
          <w:szCs w:val="24"/>
        </w:rPr>
        <w:t xml:space="preserve">  от 15.11.2019 № 184н</w:t>
      </w:r>
      <w:r w:rsidR="00D82B73" w:rsidRPr="00F37C87">
        <w:rPr>
          <w:sz w:val="24"/>
          <w:szCs w:val="24"/>
        </w:rPr>
        <w:t>,</w:t>
      </w:r>
      <w:r w:rsidR="00D82B73" w:rsidRPr="00F37C87">
        <w:rPr>
          <w:color w:val="000000"/>
          <w:sz w:val="24"/>
          <w:szCs w:val="24"/>
        </w:rPr>
        <w:t xml:space="preserve"> Стандарт</w:t>
      </w:r>
      <w:proofErr w:type="gramEnd"/>
      <w:r w:rsidR="00D82B73" w:rsidRPr="00F37C87">
        <w:rPr>
          <w:color w:val="000000"/>
          <w:sz w:val="24"/>
          <w:szCs w:val="24"/>
        </w:rPr>
        <w:t xml:space="preserve">   «Непроизведенные активы»</w:t>
      </w:r>
      <w:r w:rsidR="00D82B73" w:rsidRPr="00F37C87">
        <w:rPr>
          <w:sz w:val="24"/>
          <w:szCs w:val="24"/>
        </w:rPr>
        <w:t xml:space="preserve"> </w:t>
      </w:r>
      <w:r w:rsidR="00BD4C2A" w:rsidRPr="00F37C87">
        <w:rPr>
          <w:color w:val="000000"/>
          <w:sz w:val="24"/>
          <w:szCs w:val="24"/>
        </w:rPr>
        <w:t xml:space="preserve"> </w:t>
      </w:r>
      <w:r w:rsidR="00D82B73" w:rsidRPr="00F37C87">
        <w:rPr>
          <w:sz w:val="24"/>
          <w:szCs w:val="24"/>
        </w:rPr>
        <w:t>утвержден</w:t>
      </w:r>
      <w:r w:rsidR="00D82B73" w:rsidRPr="00F37C87">
        <w:rPr>
          <w:color w:val="000000"/>
          <w:sz w:val="24"/>
          <w:szCs w:val="24"/>
        </w:rPr>
        <w:t xml:space="preserve"> приказом Минфина  </w:t>
      </w:r>
      <w:r w:rsidR="00BD4C2A" w:rsidRPr="00F37C87">
        <w:rPr>
          <w:color w:val="000000"/>
          <w:sz w:val="24"/>
          <w:szCs w:val="24"/>
        </w:rPr>
        <w:t>от 28.02.2018 № 34н</w:t>
      </w:r>
      <w:proofErr w:type="gramStart"/>
      <w:r w:rsidR="00BD4C2A" w:rsidRPr="00F37C87">
        <w:rPr>
          <w:color w:val="000000"/>
          <w:sz w:val="24"/>
          <w:szCs w:val="24"/>
        </w:rPr>
        <w:t> </w:t>
      </w:r>
      <w:r w:rsidR="0062537F" w:rsidRPr="00F37C87">
        <w:rPr>
          <w:b/>
          <w:color w:val="000000"/>
          <w:sz w:val="24"/>
          <w:szCs w:val="24"/>
        </w:rPr>
        <w:t>,</w:t>
      </w:r>
      <w:proofErr w:type="gramEnd"/>
      <w:r w:rsidR="007D2A6E" w:rsidRPr="00F37C87">
        <w:rPr>
          <w:color w:val="000000"/>
          <w:sz w:val="24"/>
          <w:szCs w:val="24"/>
        </w:rPr>
        <w:t xml:space="preserve"> Стандарт </w:t>
      </w:r>
      <w:r w:rsidR="007D2A6E" w:rsidRPr="00F37C87">
        <w:rPr>
          <w:b/>
          <w:color w:val="000000"/>
          <w:sz w:val="24"/>
          <w:szCs w:val="24"/>
        </w:rPr>
        <w:t>  «</w:t>
      </w:r>
      <w:r w:rsidR="007D2A6E" w:rsidRPr="00F37C87">
        <w:rPr>
          <w:color w:val="000000"/>
          <w:sz w:val="24"/>
          <w:szCs w:val="24"/>
        </w:rPr>
        <w:t>Информация о связанных сторонах</w:t>
      </w:r>
      <w:r w:rsidR="007D2A6E" w:rsidRPr="00F37C87">
        <w:rPr>
          <w:b/>
          <w:color w:val="000000"/>
          <w:sz w:val="24"/>
          <w:szCs w:val="24"/>
        </w:rPr>
        <w:t xml:space="preserve">» </w:t>
      </w:r>
      <w:r w:rsidR="00D82B73" w:rsidRPr="00F37C87">
        <w:rPr>
          <w:sz w:val="24"/>
          <w:szCs w:val="24"/>
        </w:rPr>
        <w:t>утвержден</w:t>
      </w:r>
      <w:r w:rsidR="00D82B73" w:rsidRPr="00F37C87">
        <w:rPr>
          <w:b/>
          <w:color w:val="000000"/>
          <w:sz w:val="24"/>
          <w:szCs w:val="24"/>
        </w:rPr>
        <w:t xml:space="preserve"> </w:t>
      </w:r>
      <w:r w:rsidR="00D82B73" w:rsidRPr="00F37C87">
        <w:rPr>
          <w:color w:val="000000"/>
          <w:sz w:val="24"/>
          <w:szCs w:val="24"/>
        </w:rPr>
        <w:t>приказом Минфина </w:t>
      </w:r>
      <w:r w:rsidR="00BD4C2A" w:rsidRPr="00F37C87">
        <w:rPr>
          <w:color w:val="000000"/>
          <w:sz w:val="24"/>
          <w:szCs w:val="24"/>
        </w:rPr>
        <w:t xml:space="preserve"> от 30.12.2017 № 277н ,</w:t>
      </w:r>
      <w:r w:rsidR="007D2A6E" w:rsidRPr="00F37C87">
        <w:rPr>
          <w:b/>
          <w:color w:val="000000"/>
          <w:sz w:val="24"/>
          <w:szCs w:val="24"/>
        </w:rPr>
        <w:t xml:space="preserve"> </w:t>
      </w:r>
      <w:hyperlink r:id="rId13" w:history="1">
        <w:r w:rsidR="0062537F" w:rsidRPr="00F37C87">
          <w:rPr>
            <w:rStyle w:val="a8"/>
            <w:color w:val="auto"/>
            <w:sz w:val="24"/>
            <w:szCs w:val="24"/>
            <w:u w:val="none"/>
          </w:rPr>
          <w:t>Стандарт</w:t>
        </w:r>
      </w:hyperlink>
      <w:r w:rsidR="0062537F" w:rsidRPr="00F37C87">
        <w:rPr>
          <w:sz w:val="24"/>
          <w:szCs w:val="24"/>
        </w:rPr>
        <w:t xml:space="preserve">  "Бюджетная информация в бухгалтерской (финансовой) отчетности", утвержден приказом </w:t>
      </w:r>
      <w:r w:rsidR="0062537F" w:rsidRPr="008F356A">
        <w:rPr>
          <w:sz w:val="24"/>
          <w:szCs w:val="24"/>
        </w:rPr>
        <w:t>Минфина от 28.02.2018 № 37н</w:t>
      </w:r>
      <w:r w:rsidR="00F37C87">
        <w:rPr>
          <w:sz w:val="24"/>
          <w:szCs w:val="24"/>
        </w:rPr>
        <w:t xml:space="preserve">, </w:t>
      </w:r>
      <w:r w:rsidR="00162085" w:rsidRPr="008F356A">
        <w:rPr>
          <w:sz w:val="24"/>
          <w:szCs w:val="24"/>
        </w:rPr>
        <w:t>Стандарт "Подходы к формированию показателей бухгалтерской (финансовой) отчетности"</w:t>
      </w:r>
      <w:r w:rsidR="00F37C87">
        <w:rPr>
          <w:sz w:val="24"/>
          <w:szCs w:val="24"/>
        </w:rPr>
        <w:t xml:space="preserve"> утвержден </w:t>
      </w:r>
      <w:hyperlink r:id="rId14" w:history="1">
        <w:r w:rsidR="00162085" w:rsidRPr="00F37C87">
          <w:rPr>
            <w:rStyle w:val="ad"/>
            <w:color w:val="auto"/>
            <w:sz w:val="24"/>
            <w:szCs w:val="24"/>
          </w:rPr>
          <w:t>приказом</w:t>
        </w:r>
      </w:hyperlink>
      <w:r w:rsidR="00162085" w:rsidRPr="008F356A">
        <w:rPr>
          <w:sz w:val="24"/>
          <w:szCs w:val="24"/>
        </w:rPr>
        <w:t xml:space="preserve"> Минфина России от 13.10.2021 N 152н</w:t>
      </w:r>
      <w:r w:rsidR="00C77F01">
        <w:rPr>
          <w:sz w:val="24"/>
          <w:szCs w:val="24"/>
        </w:rPr>
        <w:t>;</w:t>
      </w:r>
      <w:r w:rsidR="00F37C87">
        <w:rPr>
          <w:sz w:val="24"/>
          <w:szCs w:val="24"/>
        </w:rPr>
        <w:t xml:space="preserve"> </w:t>
      </w:r>
      <w:r w:rsidR="00C77F01">
        <w:rPr>
          <w:color w:val="000000"/>
          <w:sz w:val="24"/>
          <w:szCs w:val="24"/>
          <w:shd w:val="clear" w:color="auto" w:fill="FFFFFF"/>
        </w:rPr>
        <w:t>п</w:t>
      </w:r>
      <w:r w:rsidR="000C2B2F" w:rsidRPr="008F356A">
        <w:rPr>
          <w:color w:val="000000"/>
          <w:sz w:val="24"/>
          <w:szCs w:val="24"/>
          <w:shd w:val="clear" w:color="auto" w:fill="FFFFFF"/>
        </w:rPr>
        <w:t>риказ</w:t>
      </w:r>
      <w:r w:rsidR="00C77F01">
        <w:rPr>
          <w:color w:val="000000"/>
          <w:sz w:val="24"/>
          <w:szCs w:val="24"/>
          <w:shd w:val="clear" w:color="auto" w:fill="FFFFFF"/>
        </w:rPr>
        <w:t>ом</w:t>
      </w:r>
      <w:r w:rsidR="000C2B2F" w:rsidRPr="008F356A">
        <w:rPr>
          <w:color w:val="000000"/>
          <w:sz w:val="24"/>
          <w:szCs w:val="24"/>
          <w:shd w:val="clear" w:color="auto" w:fill="FFFFFF"/>
        </w:rPr>
        <w:t xml:space="preserve"> Министерства финансов Российской Федерации от 18.11.2022 № 176н "О внесении изменений в приказ Министерства финансов Российской Федерации от 24 мая 2022 г. № 82н "О Порядке формирования и применения кодов бюджетной классификации Российской Федерации, их структуре и принципах назначения"</w:t>
      </w:r>
      <w:r w:rsidR="00C77F01">
        <w:rPr>
          <w:color w:val="000000"/>
          <w:sz w:val="24"/>
          <w:szCs w:val="24"/>
          <w:shd w:val="clear" w:color="auto" w:fill="FFFFFF"/>
        </w:rPr>
        <w:t xml:space="preserve">; </w:t>
      </w:r>
      <w:r w:rsidR="008F356A" w:rsidRPr="00C77F01">
        <w:rPr>
          <w:bCs/>
          <w:sz w:val="24"/>
          <w:szCs w:val="24"/>
        </w:rPr>
        <w:t>приказ</w:t>
      </w:r>
      <w:r w:rsidR="00C77F01" w:rsidRPr="00C77F01">
        <w:rPr>
          <w:bCs/>
          <w:sz w:val="24"/>
          <w:szCs w:val="24"/>
        </w:rPr>
        <w:t>ом</w:t>
      </w:r>
      <w:r w:rsidR="00AC0D8D" w:rsidRPr="00C77F01">
        <w:rPr>
          <w:bCs/>
          <w:color w:val="464C55"/>
          <w:sz w:val="24"/>
          <w:szCs w:val="24"/>
          <w:shd w:val="clear" w:color="auto" w:fill="FFFFFF"/>
        </w:rPr>
        <w:t> Минфина России от 15.04.2021 N 61н</w:t>
      </w:r>
      <w:r w:rsidR="00834CF0" w:rsidRPr="00C77F01">
        <w:rPr>
          <w:bCs/>
          <w:sz w:val="24"/>
          <w:szCs w:val="24"/>
        </w:rPr>
        <w:t xml:space="preserve"> </w:t>
      </w:r>
      <w:r w:rsidR="008F356A" w:rsidRPr="00C77F01">
        <w:rPr>
          <w:bCs/>
          <w:sz w:val="24"/>
          <w:szCs w:val="24"/>
        </w:rPr>
        <w:t>"</w:t>
      </w:r>
      <w:r w:rsidR="0095304B" w:rsidRPr="00C77F01">
        <w:rPr>
          <w:bCs/>
          <w:color w:val="333333"/>
          <w:sz w:val="24"/>
          <w:szCs w:val="24"/>
        </w:rPr>
        <w:t>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</w:t>
      </w:r>
      <w:r w:rsidR="008F356A" w:rsidRPr="00C77F01">
        <w:rPr>
          <w:bCs/>
          <w:color w:val="333333"/>
          <w:sz w:val="24"/>
          <w:szCs w:val="24"/>
        </w:rPr>
        <w:t>"</w:t>
      </w:r>
      <w:r w:rsidR="00C77F01">
        <w:rPr>
          <w:bCs/>
          <w:color w:val="333333"/>
          <w:sz w:val="24"/>
          <w:szCs w:val="24"/>
        </w:rPr>
        <w:t>;</w:t>
      </w:r>
    </w:p>
    <w:p w:rsidR="000073A1" w:rsidRPr="00790FC6" w:rsidRDefault="00D57236" w:rsidP="000073A1">
      <w:pPr>
        <w:rPr>
          <w:sz w:val="24"/>
          <w:szCs w:val="24"/>
        </w:rPr>
      </w:pPr>
      <w:r w:rsidRPr="00C77F01">
        <w:rPr>
          <w:bCs/>
          <w:sz w:val="24"/>
          <w:szCs w:val="24"/>
        </w:rPr>
        <w:t>п</w:t>
      </w:r>
      <w:r w:rsidR="000073A1" w:rsidRPr="00C77F01">
        <w:rPr>
          <w:bCs/>
          <w:sz w:val="24"/>
          <w:szCs w:val="24"/>
        </w:rPr>
        <w:t>риказ</w:t>
      </w:r>
      <w:r w:rsidR="00C77F01">
        <w:rPr>
          <w:bCs/>
          <w:sz w:val="24"/>
          <w:szCs w:val="24"/>
        </w:rPr>
        <w:t>ом</w:t>
      </w:r>
      <w:r w:rsidR="000073A1" w:rsidRPr="00C77F01">
        <w:rPr>
          <w:bCs/>
          <w:sz w:val="24"/>
          <w:szCs w:val="24"/>
        </w:rPr>
        <w:t xml:space="preserve"> № 1</w:t>
      </w:r>
      <w:r w:rsidR="00F649E6">
        <w:rPr>
          <w:bCs/>
          <w:sz w:val="24"/>
          <w:szCs w:val="24"/>
        </w:rPr>
        <w:t>8</w:t>
      </w:r>
      <w:r w:rsidR="002501E0" w:rsidRPr="00C77F01">
        <w:rPr>
          <w:bCs/>
          <w:sz w:val="24"/>
          <w:szCs w:val="24"/>
        </w:rPr>
        <w:t>9</w:t>
      </w:r>
      <w:r w:rsidR="000073A1" w:rsidRPr="00C77F01">
        <w:rPr>
          <w:bCs/>
          <w:sz w:val="24"/>
          <w:szCs w:val="24"/>
        </w:rPr>
        <w:t xml:space="preserve"> от «</w:t>
      </w:r>
      <w:r w:rsidRPr="00C77F01">
        <w:rPr>
          <w:bCs/>
          <w:sz w:val="24"/>
          <w:szCs w:val="24"/>
        </w:rPr>
        <w:t>3</w:t>
      </w:r>
      <w:r w:rsidR="00BD4C2A" w:rsidRPr="00C77F01">
        <w:rPr>
          <w:bCs/>
          <w:sz w:val="24"/>
          <w:szCs w:val="24"/>
        </w:rPr>
        <w:t>0» декабря 202</w:t>
      </w:r>
      <w:r w:rsidR="00C77F01">
        <w:rPr>
          <w:bCs/>
          <w:sz w:val="24"/>
          <w:szCs w:val="24"/>
        </w:rPr>
        <w:t>2</w:t>
      </w:r>
      <w:r w:rsidR="000073A1" w:rsidRPr="00C77F01">
        <w:rPr>
          <w:bCs/>
          <w:sz w:val="24"/>
          <w:szCs w:val="24"/>
        </w:rPr>
        <w:t>г. «</w:t>
      </w:r>
      <w:r w:rsidR="000073A1" w:rsidRPr="00C77F01">
        <w:rPr>
          <w:bCs/>
          <w:spacing w:val="-1"/>
          <w:sz w:val="24"/>
          <w:szCs w:val="24"/>
        </w:rPr>
        <w:t>Об утверждении учетной политики для целей</w:t>
      </w:r>
      <w:r w:rsidR="000073A1" w:rsidRPr="002064E3">
        <w:rPr>
          <w:spacing w:val="-1"/>
          <w:sz w:val="24"/>
          <w:szCs w:val="24"/>
        </w:rPr>
        <w:t xml:space="preserve"> </w:t>
      </w:r>
      <w:r w:rsidR="00C77F01">
        <w:rPr>
          <w:spacing w:val="-1"/>
          <w:sz w:val="24"/>
          <w:szCs w:val="24"/>
        </w:rPr>
        <w:t>б</w:t>
      </w:r>
      <w:r w:rsidR="000073A1" w:rsidRPr="002064E3">
        <w:rPr>
          <w:spacing w:val="-1"/>
          <w:sz w:val="24"/>
          <w:szCs w:val="24"/>
        </w:rPr>
        <w:t>ухгалтерского учета</w:t>
      </w:r>
      <w:r w:rsidR="000073A1">
        <w:rPr>
          <w:spacing w:val="-1"/>
          <w:sz w:val="24"/>
          <w:szCs w:val="24"/>
        </w:rPr>
        <w:t>»</w:t>
      </w:r>
      <w:r w:rsidR="000073A1" w:rsidRPr="002064E3">
        <w:rPr>
          <w:spacing w:val="-1"/>
          <w:sz w:val="24"/>
          <w:szCs w:val="24"/>
        </w:rPr>
        <w:t xml:space="preserve"> </w:t>
      </w:r>
      <w:r w:rsidR="000073A1">
        <w:rPr>
          <w:spacing w:val="-1"/>
          <w:sz w:val="24"/>
          <w:szCs w:val="24"/>
        </w:rPr>
        <w:t>МБДОУ</w:t>
      </w:r>
      <w:r w:rsidR="000073A1" w:rsidRPr="00971BDD">
        <w:rPr>
          <w:spacing w:val="-1"/>
          <w:sz w:val="24"/>
          <w:szCs w:val="24"/>
        </w:rPr>
        <w:t xml:space="preserve"> д/с № </w:t>
      </w:r>
      <w:r w:rsidR="000073A1">
        <w:rPr>
          <w:spacing w:val="-1"/>
          <w:sz w:val="24"/>
          <w:szCs w:val="24"/>
        </w:rPr>
        <w:t>80</w:t>
      </w:r>
      <w:r w:rsidR="000073A1" w:rsidRPr="00971BDD">
        <w:rPr>
          <w:spacing w:val="-1"/>
          <w:sz w:val="24"/>
          <w:szCs w:val="24"/>
        </w:rPr>
        <w:t xml:space="preserve"> на 20</w:t>
      </w:r>
      <w:r w:rsidR="000073A1">
        <w:rPr>
          <w:spacing w:val="-1"/>
          <w:sz w:val="24"/>
          <w:szCs w:val="24"/>
        </w:rPr>
        <w:t>2</w:t>
      </w:r>
      <w:r w:rsidR="006434F1">
        <w:rPr>
          <w:spacing w:val="-1"/>
          <w:sz w:val="24"/>
          <w:szCs w:val="24"/>
        </w:rPr>
        <w:t>3</w:t>
      </w:r>
      <w:r w:rsidR="000073A1" w:rsidRPr="00971BDD">
        <w:rPr>
          <w:spacing w:val="-1"/>
          <w:sz w:val="24"/>
          <w:szCs w:val="24"/>
        </w:rPr>
        <w:t xml:space="preserve"> год.</w:t>
      </w:r>
      <w:r w:rsidR="000073A1" w:rsidRPr="00971BDD">
        <w:rPr>
          <w:sz w:val="24"/>
          <w:szCs w:val="24"/>
        </w:rPr>
        <w:t xml:space="preserve"> </w:t>
      </w:r>
    </w:p>
    <w:p w:rsidR="0045454A" w:rsidRPr="0045454A" w:rsidRDefault="0045454A" w:rsidP="00FC353B">
      <w:pPr>
        <w:shd w:val="clear" w:color="auto" w:fill="FFFFFF"/>
        <w:spacing w:before="245"/>
        <w:ind w:left="3600" w:firstLine="720"/>
        <w:rPr>
          <w:i/>
          <w:sz w:val="24"/>
          <w:szCs w:val="24"/>
        </w:rPr>
      </w:pPr>
      <w:r>
        <w:rPr>
          <w:b/>
          <w:bCs/>
          <w:i/>
          <w:spacing w:val="-4"/>
          <w:sz w:val="24"/>
          <w:szCs w:val="24"/>
        </w:rPr>
        <w:t xml:space="preserve">  </w:t>
      </w:r>
      <w:r w:rsidRPr="0045454A">
        <w:rPr>
          <w:b/>
          <w:bCs/>
          <w:i/>
          <w:spacing w:val="-4"/>
          <w:sz w:val="24"/>
          <w:szCs w:val="24"/>
        </w:rPr>
        <w:t>Общие положения.</w:t>
      </w:r>
    </w:p>
    <w:p w:rsidR="003D0F60" w:rsidRPr="0046513E" w:rsidRDefault="003D0F60" w:rsidP="00D84E7D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35" w:line="0" w:lineRule="atLeast"/>
        <w:ind w:right="14" w:firstLine="425"/>
        <w:contextualSpacing/>
        <w:jc w:val="both"/>
        <w:rPr>
          <w:b/>
          <w:bCs/>
          <w:spacing w:val="-13"/>
          <w:sz w:val="24"/>
          <w:szCs w:val="24"/>
        </w:rPr>
      </w:pPr>
      <w:r w:rsidRPr="0046513E">
        <w:rPr>
          <w:spacing w:val="-1"/>
          <w:sz w:val="24"/>
          <w:szCs w:val="24"/>
        </w:rPr>
        <w:t>Применять учетную политику в целях бухгалтерского учета с 1 января 20</w:t>
      </w:r>
      <w:r w:rsidR="0059528C">
        <w:rPr>
          <w:spacing w:val="-1"/>
          <w:sz w:val="24"/>
          <w:szCs w:val="24"/>
        </w:rPr>
        <w:t>2</w:t>
      </w:r>
      <w:r w:rsidR="000C2B2F">
        <w:rPr>
          <w:spacing w:val="-1"/>
          <w:sz w:val="24"/>
          <w:szCs w:val="24"/>
        </w:rPr>
        <w:t>3</w:t>
      </w:r>
      <w:r w:rsidRPr="0046513E">
        <w:rPr>
          <w:spacing w:val="-1"/>
          <w:sz w:val="24"/>
          <w:szCs w:val="24"/>
        </w:rPr>
        <w:t xml:space="preserve"> года во все последую</w:t>
      </w:r>
      <w:r w:rsidRPr="0046513E">
        <w:rPr>
          <w:spacing w:val="-1"/>
          <w:sz w:val="24"/>
          <w:szCs w:val="24"/>
        </w:rPr>
        <w:softHyphen/>
        <w:t>щие отчетные периоды с внесением в установленном порядке необходимых изменений и дополне</w:t>
      </w:r>
      <w:r w:rsidRPr="0046513E">
        <w:rPr>
          <w:spacing w:val="-1"/>
          <w:sz w:val="24"/>
          <w:szCs w:val="24"/>
        </w:rPr>
        <w:softHyphen/>
      </w:r>
      <w:r w:rsidRPr="0046513E">
        <w:rPr>
          <w:sz w:val="24"/>
          <w:szCs w:val="24"/>
        </w:rPr>
        <w:t>ний.</w:t>
      </w:r>
    </w:p>
    <w:p w:rsidR="003D0F60" w:rsidRPr="0046513E" w:rsidRDefault="003D0F60" w:rsidP="00D84E7D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35" w:line="0" w:lineRule="atLeast"/>
        <w:ind w:right="5" w:firstLine="425"/>
        <w:contextualSpacing/>
        <w:jc w:val="both"/>
        <w:rPr>
          <w:spacing w:val="-10"/>
          <w:sz w:val="24"/>
          <w:szCs w:val="24"/>
        </w:rPr>
      </w:pPr>
      <w:r w:rsidRPr="0046513E">
        <w:rPr>
          <w:sz w:val="24"/>
          <w:szCs w:val="24"/>
        </w:rPr>
        <w:lastRenderedPageBreak/>
        <w:t>Бухгалтерский учет ве</w:t>
      </w:r>
      <w:r w:rsidR="008B7447">
        <w:rPr>
          <w:sz w:val="24"/>
          <w:szCs w:val="24"/>
        </w:rPr>
        <w:t>дется</w:t>
      </w:r>
      <w:r w:rsidRPr="0046513E">
        <w:rPr>
          <w:sz w:val="24"/>
          <w:szCs w:val="24"/>
        </w:rPr>
        <w:t xml:space="preserve"> бухгалтерской службе </w:t>
      </w:r>
      <w:r w:rsidR="00D502A4" w:rsidRPr="0046513E">
        <w:rPr>
          <w:sz w:val="24"/>
          <w:szCs w:val="24"/>
        </w:rPr>
        <w:t>МБДОУ д/</w:t>
      </w:r>
      <w:r w:rsidR="000B0234" w:rsidRPr="0046513E">
        <w:rPr>
          <w:sz w:val="24"/>
          <w:szCs w:val="24"/>
        </w:rPr>
        <w:t>с №</w:t>
      </w:r>
      <w:r w:rsidR="00C77F01">
        <w:rPr>
          <w:sz w:val="24"/>
          <w:szCs w:val="24"/>
        </w:rPr>
        <w:t xml:space="preserve"> </w:t>
      </w:r>
      <w:r w:rsidR="00BB132B" w:rsidRPr="0046513E">
        <w:rPr>
          <w:sz w:val="24"/>
          <w:szCs w:val="24"/>
        </w:rPr>
        <w:t>80</w:t>
      </w:r>
      <w:r w:rsidRPr="0046513E">
        <w:rPr>
          <w:i/>
          <w:iCs/>
          <w:sz w:val="24"/>
          <w:szCs w:val="24"/>
        </w:rPr>
        <w:t>.</w:t>
      </w:r>
    </w:p>
    <w:p w:rsidR="003D0F60" w:rsidRPr="0046513E" w:rsidRDefault="003D0F60" w:rsidP="00D84E7D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40" w:line="0" w:lineRule="atLeast"/>
        <w:ind w:firstLine="425"/>
        <w:contextualSpacing/>
        <w:jc w:val="both"/>
        <w:rPr>
          <w:spacing w:val="-10"/>
          <w:sz w:val="24"/>
          <w:szCs w:val="24"/>
        </w:rPr>
      </w:pPr>
      <w:r w:rsidRPr="0046513E">
        <w:rPr>
          <w:sz w:val="24"/>
          <w:szCs w:val="24"/>
        </w:rPr>
        <w:t>Главн</w:t>
      </w:r>
      <w:r w:rsidR="00D95EE7" w:rsidRPr="0046513E">
        <w:rPr>
          <w:sz w:val="24"/>
          <w:szCs w:val="24"/>
        </w:rPr>
        <w:t>ый</w:t>
      </w:r>
      <w:r w:rsidRPr="0046513E">
        <w:rPr>
          <w:sz w:val="24"/>
          <w:szCs w:val="24"/>
        </w:rPr>
        <w:t xml:space="preserve"> бухгалтер подчиня</w:t>
      </w:r>
      <w:r w:rsidR="00C40A60">
        <w:rPr>
          <w:sz w:val="24"/>
          <w:szCs w:val="24"/>
        </w:rPr>
        <w:t>е</w:t>
      </w:r>
      <w:r w:rsidRPr="0046513E">
        <w:rPr>
          <w:sz w:val="24"/>
          <w:szCs w:val="24"/>
        </w:rPr>
        <w:t xml:space="preserve">тся непосредственно </w:t>
      </w:r>
      <w:r w:rsidR="00D95EE7" w:rsidRPr="0046513E">
        <w:rPr>
          <w:sz w:val="24"/>
          <w:szCs w:val="24"/>
        </w:rPr>
        <w:t>заведующему</w:t>
      </w:r>
      <w:r w:rsidRPr="0046513E">
        <w:rPr>
          <w:sz w:val="24"/>
          <w:szCs w:val="24"/>
        </w:rPr>
        <w:t xml:space="preserve"> и нес</w:t>
      </w:r>
      <w:r w:rsidR="00D95EE7" w:rsidRPr="0046513E">
        <w:rPr>
          <w:sz w:val="24"/>
          <w:szCs w:val="24"/>
        </w:rPr>
        <w:t>е</w:t>
      </w:r>
      <w:r w:rsidRPr="0046513E">
        <w:rPr>
          <w:sz w:val="24"/>
          <w:szCs w:val="24"/>
        </w:rPr>
        <w:t xml:space="preserve">т ответственность за </w:t>
      </w:r>
      <w:r w:rsidR="003D383C" w:rsidRPr="0046513E">
        <w:rPr>
          <w:spacing w:val="-2"/>
          <w:sz w:val="24"/>
          <w:szCs w:val="24"/>
        </w:rPr>
        <w:t xml:space="preserve">ведение </w:t>
      </w:r>
      <w:r w:rsidRPr="0046513E">
        <w:rPr>
          <w:spacing w:val="-2"/>
          <w:sz w:val="24"/>
          <w:szCs w:val="24"/>
        </w:rPr>
        <w:t>бухгалтерского учета, своевременное представление полной и достоверной финансовой от</w:t>
      </w:r>
      <w:r w:rsidRPr="0046513E">
        <w:rPr>
          <w:spacing w:val="-2"/>
          <w:sz w:val="24"/>
          <w:szCs w:val="24"/>
        </w:rPr>
        <w:softHyphen/>
      </w:r>
      <w:r w:rsidRPr="0046513E">
        <w:rPr>
          <w:sz w:val="24"/>
          <w:szCs w:val="24"/>
        </w:rPr>
        <w:t>четности.</w:t>
      </w:r>
    </w:p>
    <w:p w:rsidR="005157E6" w:rsidRPr="00CF3B54" w:rsidRDefault="005157E6" w:rsidP="00D84E7D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235" w:line="0" w:lineRule="atLeast"/>
        <w:ind w:firstLine="425"/>
        <w:contextualSpacing/>
        <w:jc w:val="both"/>
        <w:rPr>
          <w:spacing w:val="-10"/>
          <w:sz w:val="24"/>
          <w:szCs w:val="24"/>
        </w:rPr>
      </w:pPr>
      <w:r w:rsidRPr="00CF3B54">
        <w:rPr>
          <w:sz w:val="24"/>
          <w:szCs w:val="24"/>
          <w:shd w:val="clear" w:color="auto" w:fill="FFFFFF"/>
        </w:rPr>
        <w:t xml:space="preserve">Учреждение публикует основные положения учетной политики на своем официальном сайте путем размещения копий документов учетной политики. </w:t>
      </w:r>
    </w:p>
    <w:p w:rsidR="00921992" w:rsidRDefault="003D0F60" w:rsidP="0062537F">
      <w:pPr>
        <w:numPr>
          <w:ilvl w:val="0"/>
          <w:numId w:val="1"/>
        </w:numPr>
        <w:shd w:val="clear" w:color="auto" w:fill="FFFFFF"/>
        <w:tabs>
          <w:tab w:val="left" w:pos="0"/>
          <w:tab w:val="left" w:pos="499"/>
        </w:tabs>
        <w:spacing w:line="0" w:lineRule="atLeast"/>
        <w:ind w:right="19" w:firstLine="425"/>
        <w:contextualSpacing/>
        <w:jc w:val="both"/>
        <w:rPr>
          <w:spacing w:val="-4"/>
          <w:sz w:val="24"/>
          <w:szCs w:val="24"/>
        </w:rPr>
      </w:pPr>
      <w:r w:rsidRPr="00D7084E">
        <w:rPr>
          <w:spacing w:val="-2"/>
          <w:sz w:val="24"/>
          <w:szCs w:val="24"/>
        </w:rPr>
        <w:t>Для ведения бухгалтерского учета применять формы первичных документов</w:t>
      </w:r>
      <w:r w:rsidR="008B7447">
        <w:rPr>
          <w:spacing w:val="-2"/>
          <w:sz w:val="24"/>
          <w:szCs w:val="24"/>
        </w:rPr>
        <w:t>,</w:t>
      </w:r>
      <w:r w:rsidRPr="00D7084E">
        <w:rPr>
          <w:spacing w:val="-2"/>
          <w:sz w:val="24"/>
          <w:szCs w:val="24"/>
        </w:rPr>
        <w:t xml:space="preserve"> </w:t>
      </w:r>
      <w:r w:rsidRPr="00D7084E">
        <w:rPr>
          <w:spacing w:val="-4"/>
          <w:sz w:val="24"/>
          <w:szCs w:val="24"/>
        </w:rPr>
        <w:t xml:space="preserve">согласно </w:t>
      </w:r>
      <w:r w:rsidR="00370F21" w:rsidRPr="00D7084E">
        <w:rPr>
          <w:spacing w:val="-4"/>
          <w:sz w:val="24"/>
          <w:szCs w:val="24"/>
        </w:rPr>
        <w:t>п</w:t>
      </w:r>
      <w:r w:rsidR="00370F21" w:rsidRPr="00D7084E">
        <w:rPr>
          <w:color w:val="000000"/>
          <w:sz w:val="24"/>
          <w:szCs w:val="24"/>
        </w:rPr>
        <w:t>риказу Минфина России от 30.03.2015 № 52н</w:t>
      </w:r>
      <w:r w:rsidR="008B7447" w:rsidRPr="008B7447">
        <w:rPr>
          <w:sz w:val="24"/>
          <w:szCs w:val="24"/>
        </w:rPr>
        <w:t xml:space="preserve"> </w:t>
      </w:r>
      <w:r w:rsidR="008B7447" w:rsidRPr="00842100">
        <w:rPr>
          <w:sz w:val="24"/>
          <w:szCs w:val="24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8B7447">
        <w:rPr>
          <w:sz w:val="24"/>
          <w:szCs w:val="24"/>
        </w:rPr>
        <w:t>"</w:t>
      </w:r>
      <w:r w:rsidR="008B7447">
        <w:rPr>
          <w:spacing w:val="-4"/>
          <w:sz w:val="24"/>
          <w:szCs w:val="24"/>
        </w:rPr>
        <w:t>.</w:t>
      </w:r>
    </w:p>
    <w:p w:rsidR="0062537F" w:rsidRPr="00D7084E" w:rsidRDefault="0062537F" w:rsidP="0062537F">
      <w:pPr>
        <w:shd w:val="clear" w:color="auto" w:fill="FFFFFF"/>
        <w:tabs>
          <w:tab w:val="left" w:pos="0"/>
          <w:tab w:val="left" w:pos="499"/>
        </w:tabs>
        <w:spacing w:line="0" w:lineRule="atLeast"/>
        <w:ind w:right="19"/>
        <w:contextualSpacing/>
        <w:jc w:val="both"/>
        <w:rPr>
          <w:spacing w:val="-1"/>
          <w:sz w:val="24"/>
          <w:szCs w:val="24"/>
        </w:rPr>
      </w:pPr>
    </w:p>
    <w:p w:rsidR="00AC51C3" w:rsidRPr="006E71C3" w:rsidRDefault="003D383C" w:rsidP="0046513E">
      <w:pPr>
        <w:tabs>
          <w:tab w:val="left" w:pos="0"/>
        </w:tabs>
        <w:ind w:firstLine="426"/>
        <w:rPr>
          <w:b/>
          <w:i/>
          <w:iCs/>
          <w:spacing w:val="-1"/>
          <w:sz w:val="28"/>
          <w:szCs w:val="28"/>
        </w:rPr>
      </w:pPr>
      <w:r w:rsidRPr="00FC3EBE">
        <w:rPr>
          <w:b/>
          <w:spacing w:val="-1"/>
          <w:sz w:val="28"/>
          <w:szCs w:val="28"/>
        </w:rPr>
        <w:t xml:space="preserve">       </w:t>
      </w:r>
      <w:r w:rsidR="00531707">
        <w:rPr>
          <w:b/>
          <w:spacing w:val="-1"/>
          <w:sz w:val="28"/>
          <w:szCs w:val="28"/>
        </w:rPr>
        <w:t xml:space="preserve">                                </w:t>
      </w:r>
      <w:r w:rsidR="00ED6B73">
        <w:rPr>
          <w:b/>
          <w:spacing w:val="-1"/>
          <w:sz w:val="28"/>
          <w:szCs w:val="28"/>
        </w:rPr>
        <w:t xml:space="preserve">  </w:t>
      </w:r>
      <w:r w:rsidRPr="00FC3EBE">
        <w:rPr>
          <w:b/>
          <w:spacing w:val="-1"/>
          <w:sz w:val="28"/>
          <w:szCs w:val="28"/>
        </w:rPr>
        <w:t xml:space="preserve"> </w:t>
      </w:r>
      <w:r w:rsidR="00FC3EBE" w:rsidRPr="006E71C3">
        <w:rPr>
          <w:b/>
          <w:i/>
          <w:iCs/>
          <w:spacing w:val="-1"/>
          <w:sz w:val="28"/>
          <w:szCs w:val="28"/>
        </w:rPr>
        <w:t>Бухгалтерский учет</w:t>
      </w:r>
      <w:r w:rsidRPr="006E71C3">
        <w:rPr>
          <w:b/>
          <w:i/>
          <w:iCs/>
          <w:spacing w:val="-1"/>
          <w:sz w:val="28"/>
          <w:szCs w:val="28"/>
        </w:rPr>
        <w:t xml:space="preserve">                                                      </w:t>
      </w:r>
    </w:p>
    <w:p w:rsidR="00921992" w:rsidRPr="00FC3EBE" w:rsidRDefault="00921992" w:rsidP="00F344F1">
      <w:pPr>
        <w:tabs>
          <w:tab w:val="left" w:pos="142"/>
        </w:tabs>
        <w:ind w:firstLine="426"/>
        <w:jc w:val="both"/>
        <w:rPr>
          <w:b/>
          <w:sz w:val="28"/>
          <w:szCs w:val="28"/>
        </w:rPr>
      </w:pPr>
    </w:p>
    <w:p w:rsidR="00D768C9" w:rsidRPr="00D7084E" w:rsidRDefault="00D768C9" w:rsidP="00F344F1">
      <w:pPr>
        <w:tabs>
          <w:tab w:val="left" w:pos="142"/>
        </w:tabs>
        <w:ind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1.  Финансовое обеспечение МБДОУ осуществляется из следующих источников</w:t>
      </w:r>
      <w:r w:rsidR="00CF3B54">
        <w:rPr>
          <w:sz w:val="24"/>
          <w:szCs w:val="24"/>
        </w:rPr>
        <w:t>,</w:t>
      </w:r>
    </w:p>
    <w:p w:rsidR="00D768C9" w:rsidRDefault="00CF3B54" w:rsidP="00F344F1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768C9" w:rsidRPr="00D7084E">
        <w:rPr>
          <w:sz w:val="24"/>
          <w:szCs w:val="24"/>
        </w:rPr>
        <w:t xml:space="preserve">ыделяемые Управлением образования </w:t>
      </w:r>
      <w:proofErr w:type="gramStart"/>
      <w:r w:rsidR="00D768C9" w:rsidRPr="00D7084E">
        <w:rPr>
          <w:sz w:val="24"/>
          <w:szCs w:val="24"/>
        </w:rPr>
        <w:t>г</w:t>
      </w:r>
      <w:proofErr w:type="gramEnd"/>
      <w:r w:rsidR="00D768C9" w:rsidRPr="00D7084E">
        <w:rPr>
          <w:sz w:val="24"/>
          <w:szCs w:val="24"/>
        </w:rPr>
        <w:t>. Таганрога (далее</w:t>
      </w:r>
      <w:r w:rsidR="00921992" w:rsidRPr="00D7084E">
        <w:rPr>
          <w:sz w:val="24"/>
          <w:szCs w:val="24"/>
        </w:rPr>
        <w:t xml:space="preserve"> </w:t>
      </w:r>
      <w:r w:rsidR="00D768C9" w:rsidRPr="00D7084E">
        <w:rPr>
          <w:sz w:val="24"/>
          <w:szCs w:val="24"/>
        </w:rPr>
        <w:t>-</w:t>
      </w:r>
      <w:r w:rsidR="00921992" w:rsidRPr="00D7084E">
        <w:rPr>
          <w:sz w:val="24"/>
          <w:szCs w:val="24"/>
        </w:rPr>
        <w:t xml:space="preserve"> </w:t>
      </w:r>
      <w:r w:rsidR="00D768C9" w:rsidRPr="00D7084E">
        <w:rPr>
          <w:sz w:val="24"/>
          <w:szCs w:val="24"/>
        </w:rPr>
        <w:t>Учредителем) бюджетные субсидии:</w:t>
      </w:r>
    </w:p>
    <w:p w:rsidR="00D768C9" w:rsidRPr="00D7084E" w:rsidRDefault="00D768C9" w:rsidP="00F344F1">
      <w:pPr>
        <w:pStyle w:val="11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084E">
        <w:rPr>
          <w:rFonts w:ascii="Times New Roman" w:hAnsi="Times New Roman" w:cs="Times New Roman"/>
          <w:bCs/>
          <w:sz w:val="24"/>
          <w:szCs w:val="24"/>
        </w:rPr>
        <w:t>на обеспечение выполнения муниципального задания, полученного МБДОУ:</w:t>
      </w:r>
    </w:p>
    <w:p w:rsidR="00D768C9" w:rsidRPr="00D7084E" w:rsidRDefault="0041705A" w:rsidP="00F344F1">
      <w:pPr>
        <w:pStyle w:val="11"/>
        <w:numPr>
          <w:ilvl w:val="0"/>
          <w:numId w:val="2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084E">
        <w:rPr>
          <w:rFonts w:ascii="Times New Roman" w:hAnsi="Times New Roman" w:cs="Times New Roman"/>
          <w:bCs/>
          <w:sz w:val="24"/>
          <w:szCs w:val="24"/>
        </w:rPr>
        <w:t>субсидии на иные цели;</w:t>
      </w:r>
    </w:p>
    <w:p w:rsidR="00D768C9" w:rsidRPr="00D7084E" w:rsidRDefault="00D768C9" w:rsidP="00F344F1">
      <w:pPr>
        <w:numPr>
          <w:ilvl w:val="0"/>
          <w:numId w:val="23"/>
        </w:numPr>
        <w:tabs>
          <w:tab w:val="left" w:pos="142"/>
        </w:tabs>
        <w:ind w:left="0"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Поступления от иной приносящей доход деятельности (пожертвования, родительская плата за содержание детей в МБДОУ, прочие доходы).</w:t>
      </w:r>
    </w:p>
    <w:p w:rsidR="00C77F01" w:rsidRDefault="00C77F01" w:rsidP="00F344F1">
      <w:pPr>
        <w:tabs>
          <w:tab w:val="left" w:pos="142"/>
        </w:tabs>
        <w:spacing w:line="236" w:lineRule="auto"/>
        <w:ind w:right="-10" w:firstLine="426"/>
        <w:jc w:val="both"/>
        <w:rPr>
          <w:spacing w:val="1"/>
          <w:sz w:val="24"/>
          <w:szCs w:val="24"/>
        </w:rPr>
      </w:pPr>
    </w:p>
    <w:p w:rsidR="00D32754" w:rsidRPr="00F344F1" w:rsidRDefault="00D32754" w:rsidP="00F344F1">
      <w:pPr>
        <w:tabs>
          <w:tab w:val="left" w:pos="142"/>
        </w:tabs>
        <w:spacing w:line="236" w:lineRule="auto"/>
        <w:ind w:right="-10" w:firstLine="426"/>
        <w:jc w:val="both"/>
        <w:rPr>
          <w:i/>
          <w:sz w:val="24"/>
          <w:szCs w:val="24"/>
        </w:rPr>
      </w:pPr>
      <w:r w:rsidRPr="00D7084E">
        <w:rPr>
          <w:spacing w:val="1"/>
          <w:sz w:val="24"/>
          <w:szCs w:val="24"/>
        </w:rPr>
        <w:t>Р</w:t>
      </w:r>
      <w:r w:rsidRPr="00D7084E">
        <w:rPr>
          <w:sz w:val="24"/>
          <w:szCs w:val="24"/>
        </w:rPr>
        <w:t>а</w:t>
      </w:r>
      <w:r w:rsidRPr="00D7084E">
        <w:rPr>
          <w:spacing w:val="-2"/>
          <w:sz w:val="24"/>
          <w:szCs w:val="24"/>
        </w:rPr>
        <w:t>б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ч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й</w:t>
      </w:r>
      <w:r w:rsidRPr="00D7084E">
        <w:rPr>
          <w:spacing w:val="18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лан</w:t>
      </w:r>
      <w:r w:rsidRPr="00D7084E">
        <w:rPr>
          <w:spacing w:val="22"/>
          <w:sz w:val="24"/>
          <w:szCs w:val="24"/>
        </w:rPr>
        <w:t xml:space="preserve"> </w:t>
      </w:r>
      <w:r w:rsidRPr="00D7084E">
        <w:rPr>
          <w:sz w:val="24"/>
          <w:szCs w:val="24"/>
        </w:rPr>
        <w:t>сч</w:t>
      </w:r>
      <w:r w:rsidRPr="00D7084E">
        <w:rPr>
          <w:spacing w:val="-1"/>
          <w:sz w:val="24"/>
          <w:szCs w:val="24"/>
        </w:rPr>
        <w:t>е</w:t>
      </w:r>
      <w:r w:rsidRPr="00D7084E">
        <w:rPr>
          <w:spacing w:val="-4"/>
          <w:sz w:val="24"/>
          <w:szCs w:val="24"/>
        </w:rPr>
        <w:t>т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в</w:t>
      </w:r>
      <w:r w:rsidRPr="00D7084E">
        <w:rPr>
          <w:spacing w:val="19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бю</w:t>
      </w:r>
      <w:r w:rsidRPr="00D7084E">
        <w:rPr>
          <w:spacing w:val="-2"/>
          <w:sz w:val="24"/>
          <w:szCs w:val="24"/>
        </w:rPr>
        <w:t>д</w:t>
      </w:r>
      <w:r w:rsidRPr="00D7084E">
        <w:rPr>
          <w:spacing w:val="1"/>
          <w:sz w:val="24"/>
          <w:szCs w:val="24"/>
        </w:rPr>
        <w:t>ж</w:t>
      </w:r>
      <w:r w:rsidRPr="00D7084E">
        <w:rPr>
          <w:sz w:val="24"/>
          <w:szCs w:val="24"/>
        </w:rPr>
        <w:t>ет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-1"/>
          <w:sz w:val="24"/>
          <w:szCs w:val="24"/>
        </w:rPr>
        <w:t>о</w:t>
      </w:r>
      <w:r w:rsidRPr="00D7084E">
        <w:rPr>
          <w:spacing w:val="-3"/>
          <w:sz w:val="24"/>
          <w:szCs w:val="24"/>
        </w:rPr>
        <w:t>г</w:t>
      </w:r>
      <w:r w:rsidRPr="00D7084E">
        <w:rPr>
          <w:sz w:val="24"/>
          <w:szCs w:val="24"/>
        </w:rPr>
        <w:t>о</w:t>
      </w:r>
      <w:r w:rsidRPr="00D7084E">
        <w:rPr>
          <w:spacing w:val="26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(</w:t>
      </w:r>
      <w:r w:rsidRPr="00D7084E">
        <w:rPr>
          <w:spacing w:val="-1"/>
          <w:sz w:val="24"/>
          <w:szCs w:val="24"/>
        </w:rPr>
        <w:t>б</w:t>
      </w:r>
      <w:r w:rsidRPr="00D7084E">
        <w:rPr>
          <w:spacing w:val="-4"/>
          <w:sz w:val="24"/>
          <w:szCs w:val="24"/>
        </w:rPr>
        <w:t>у</w:t>
      </w:r>
      <w:r w:rsidRPr="00D7084E">
        <w:rPr>
          <w:spacing w:val="-5"/>
          <w:sz w:val="24"/>
          <w:szCs w:val="24"/>
        </w:rPr>
        <w:t>х</w:t>
      </w:r>
      <w:r w:rsidRPr="00D7084E">
        <w:rPr>
          <w:spacing w:val="2"/>
          <w:sz w:val="24"/>
          <w:szCs w:val="24"/>
        </w:rPr>
        <w:t>г</w:t>
      </w:r>
      <w:r w:rsidRPr="00D7084E">
        <w:rPr>
          <w:sz w:val="24"/>
          <w:szCs w:val="24"/>
        </w:rPr>
        <w:t>алтер</w:t>
      </w:r>
      <w:r w:rsidRPr="00D7084E">
        <w:rPr>
          <w:spacing w:val="3"/>
          <w:sz w:val="24"/>
          <w:szCs w:val="24"/>
        </w:rPr>
        <w:t>с</w:t>
      </w:r>
      <w:r w:rsidRPr="00D7084E">
        <w:rPr>
          <w:sz w:val="24"/>
          <w:szCs w:val="24"/>
        </w:rPr>
        <w:t>к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2"/>
          <w:sz w:val="24"/>
          <w:szCs w:val="24"/>
        </w:rPr>
        <w:t>г</w:t>
      </w:r>
      <w:r w:rsidRPr="00D7084E">
        <w:rPr>
          <w:sz w:val="24"/>
          <w:szCs w:val="24"/>
        </w:rPr>
        <w:t>о)</w:t>
      </w:r>
      <w:r w:rsidRPr="00D7084E">
        <w:rPr>
          <w:spacing w:val="23"/>
          <w:sz w:val="24"/>
          <w:szCs w:val="24"/>
        </w:rPr>
        <w:t xml:space="preserve"> </w:t>
      </w:r>
      <w:r w:rsidRPr="00D7084E">
        <w:rPr>
          <w:spacing w:val="-9"/>
          <w:sz w:val="24"/>
          <w:szCs w:val="24"/>
        </w:rPr>
        <w:t>у</w:t>
      </w:r>
      <w:r w:rsidRPr="00D7084E">
        <w:rPr>
          <w:sz w:val="24"/>
          <w:szCs w:val="24"/>
        </w:rPr>
        <w:t>ч</w:t>
      </w:r>
      <w:r w:rsidRPr="00D7084E">
        <w:rPr>
          <w:spacing w:val="-1"/>
          <w:sz w:val="24"/>
          <w:szCs w:val="24"/>
        </w:rPr>
        <w:t>е</w:t>
      </w:r>
      <w:r w:rsidRPr="00D7084E">
        <w:rPr>
          <w:sz w:val="24"/>
          <w:szCs w:val="24"/>
        </w:rPr>
        <w:t>та</w:t>
      </w:r>
      <w:r w:rsidRPr="00D7084E">
        <w:rPr>
          <w:spacing w:val="25"/>
          <w:sz w:val="24"/>
          <w:szCs w:val="24"/>
        </w:rPr>
        <w:t xml:space="preserve"> </w:t>
      </w:r>
      <w:r w:rsidRPr="00D7084E">
        <w:rPr>
          <w:spacing w:val="-3"/>
          <w:sz w:val="24"/>
          <w:szCs w:val="24"/>
        </w:rPr>
        <w:t>у</w:t>
      </w:r>
      <w:r w:rsidRPr="00D7084E">
        <w:rPr>
          <w:sz w:val="24"/>
          <w:szCs w:val="24"/>
        </w:rPr>
        <w:t>т</w:t>
      </w:r>
      <w:r w:rsidRPr="00D7084E">
        <w:rPr>
          <w:spacing w:val="1"/>
          <w:sz w:val="24"/>
          <w:szCs w:val="24"/>
        </w:rPr>
        <w:t>в</w:t>
      </w:r>
      <w:r w:rsidRPr="00D7084E">
        <w:rPr>
          <w:sz w:val="24"/>
          <w:szCs w:val="24"/>
        </w:rPr>
        <w:t>ер</w:t>
      </w:r>
      <w:r w:rsidRPr="00D7084E">
        <w:rPr>
          <w:spacing w:val="2"/>
          <w:sz w:val="24"/>
          <w:szCs w:val="24"/>
        </w:rPr>
        <w:t>ж</w:t>
      </w:r>
      <w:r w:rsidRPr="00D7084E">
        <w:rPr>
          <w:spacing w:val="-1"/>
          <w:sz w:val="24"/>
          <w:szCs w:val="24"/>
        </w:rPr>
        <w:t>дае</w:t>
      </w:r>
      <w:r w:rsidRPr="00D7084E">
        <w:rPr>
          <w:sz w:val="24"/>
          <w:szCs w:val="24"/>
        </w:rPr>
        <w:t>тся</w:t>
      </w:r>
      <w:r w:rsidRPr="00D7084E">
        <w:rPr>
          <w:spacing w:val="21"/>
          <w:sz w:val="24"/>
          <w:szCs w:val="24"/>
        </w:rPr>
        <w:t xml:space="preserve"> </w:t>
      </w:r>
      <w:r w:rsidRPr="00D7084E">
        <w:rPr>
          <w:sz w:val="24"/>
          <w:szCs w:val="24"/>
        </w:rPr>
        <w:t>в</w:t>
      </w:r>
      <w:r w:rsidRPr="00D7084E">
        <w:rPr>
          <w:spacing w:val="23"/>
          <w:sz w:val="24"/>
          <w:szCs w:val="24"/>
        </w:rPr>
        <w:t xml:space="preserve"> </w:t>
      </w:r>
      <w:r w:rsidRPr="00D7084E">
        <w:rPr>
          <w:spacing w:val="2"/>
          <w:sz w:val="24"/>
          <w:szCs w:val="24"/>
        </w:rPr>
        <w:t>ц</w:t>
      </w:r>
      <w:r w:rsidRPr="00D7084E">
        <w:rPr>
          <w:sz w:val="24"/>
          <w:szCs w:val="24"/>
        </w:rPr>
        <w:t>елом</w:t>
      </w:r>
      <w:r w:rsidRPr="00D7084E">
        <w:rPr>
          <w:spacing w:val="18"/>
          <w:sz w:val="24"/>
          <w:szCs w:val="24"/>
        </w:rPr>
        <w:t xml:space="preserve"> </w:t>
      </w:r>
      <w:r w:rsidRPr="00D7084E">
        <w:rPr>
          <w:spacing w:val="-3"/>
          <w:sz w:val="24"/>
          <w:szCs w:val="24"/>
        </w:rPr>
        <w:t>п</w:t>
      </w:r>
      <w:r w:rsidRPr="00D7084E">
        <w:rPr>
          <w:sz w:val="24"/>
          <w:szCs w:val="24"/>
        </w:rPr>
        <w:t>о</w:t>
      </w:r>
      <w:r w:rsidRPr="00D7084E">
        <w:rPr>
          <w:spacing w:val="25"/>
          <w:sz w:val="24"/>
          <w:szCs w:val="24"/>
        </w:rPr>
        <w:t xml:space="preserve"> </w:t>
      </w:r>
      <w:r w:rsidRPr="00D7084E">
        <w:rPr>
          <w:spacing w:val="-12"/>
          <w:sz w:val="24"/>
          <w:szCs w:val="24"/>
        </w:rPr>
        <w:t>у</w:t>
      </w:r>
      <w:r w:rsidRPr="00D7084E">
        <w:rPr>
          <w:sz w:val="24"/>
          <w:szCs w:val="24"/>
        </w:rPr>
        <w:t>чре</w:t>
      </w:r>
      <w:r w:rsidRPr="00D7084E">
        <w:rPr>
          <w:spacing w:val="1"/>
          <w:sz w:val="24"/>
          <w:szCs w:val="24"/>
        </w:rPr>
        <w:t>ж</w:t>
      </w:r>
      <w:r w:rsidRPr="00D7084E">
        <w:rPr>
          <w:spacing w:val="-1"/>
          <w:sz w:val="24"/>
          <w:szCs w:val="24"/>
        </w:rPr>
        <w:t>де</w:t>
      </w:r>
      <w:r w:rsidRPr="00D7084E">
        <w:rPr>
          <w:sz w:val="24"/>
          <w:szCs w:val="24"/>
        </w:rPr>
        <w:t>н</w:t>
      </w:r>
      <w:r w:rsidRPr="00D7084E">
        <w:rPr>
          <w:spacing w:val="2"/>
          <w:sz w:val="24"/>
          <w:szCs w:val="24"/>
        </w:rPr>
        <w:t>и</w:t>
      </w:r>
      <w:r w:rsidRPr="00D7084E">
        <w:rPr>
          <w:sz w:val="24"/>
          <w:szCs w:val="24"/>
        </w:rPr>
        <w:t xml:space="preserve">ю 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а</w:t>
      </w:r>
      <w:r w:rsidRPr="00D7084E">
        <w:rPr>
          <w:spacing w:val="2"/>
          <w:sz w:val="24"/>
          <w:szCs w:val="24"/>
        </w:rPr>
        <w:t xml:space="preserve"> 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с</w:t>
      </w:r>
      <w:r w:rsidRPr="00D7084E">
        <w:rPr>
          <w:spacing w:val="-3"/>
          <w:sz w:val="24"/>
          <w:szCs w:val="24"/>
        </w:rPr>
        <w:t>н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ан</w:t>
      </w:r>
      <w:r w:rsidRPr="00D7084E">
        <w:rPr>
          <w:spacing w:val="-2"/>
          <w:sz w:val="24"/>
          <w:szCs w:val="24"/>
        </w:rPr>
        <w:t>и</w:t>
      </w:r>
      <w:r w:rsidRPr="00D7084E">
        <w:rPr>
          <w:sz w:val="24"/>
          <w:szCs w:val="24"/>
        </w:rPr>
        <w:t>и</w:t>
      </w:r>
      <w:r w:rsidRPr="00D7084E">
        <w:rPr>
          <w:spacing w:val="2"/>
          <w:sz w:val="24"/>
          <w:szCs w:val="24"/>
        </w:rPr>
        <w:t xml:space="preserve"> </w:t>
      </w:r>
      <w:r w:rsidRPr="00D7084E">
        <w:rPr>
          <w:sz w:val="24"/>
          <w:szCs w:val="24"/>
        </w:rPr>
        <w:t>е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и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г</w:t>
      </w:r>
      <w:r w:rsidRPr="00D7084E">
        <w:rPr>
          <w:sz w:val="24"/>
          <w:szCs w:val="24"/>
        </w:rPr>
        <w:t>о</w:t>
      </w:r>
      <w:r w:rsidRPr="00D7084E">
        <w:rPr>
          <w:spacing w:val="6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ла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а</w:t>
      </w:r>
      <w:r w:rsidRPr="00D7084E">
        <w:rPr>
          <w:spacing w:val="1"/>
          <w:sz w:val="24"/>
          <w:szCs w:val="24"/>
        </w:rPr>
        <w:t xml:space="preserve"> </w:t>
      </w:r>
      <w:r w:rsidRPr="00D7084E">
        <w:rPr>
          <w:sz w:val="24"/>
          <w:szCs w:val="24"/>
        </w:rPr>
        <w:t>счетов с</w:t>
      </w:r>
      <w:r w:rsidRPr="00D7084E">
        <w:rPr>
          <w:spacing w:val="5"/>
          <w:sz w:val="24"/>
          <w:szCs w:val="24"/>
        </w:rPr>
        <w:t xml:space="preserve"> </w:t>
      </w:r>
      <w:r w:rsidRPr="00D7084E">
        <w:rPr>
          <w:spacing w:val="-3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ка</w:t>
      </w:r>
      <w:r w:rsidRPr="00D7084E">
        <w:rPr>
          <w:sz w:val="24"/>
          <w:szCs w:val="24"/>
        </w:rPr>
        <w:t>за</w:t>
      </w:r>
      <w:r w:rsidRPr="00D7084E">
        <w:rPr>
          <w:spacing w:val="1"/>
          <w:sz w:val="24"/>
          <w:szCs w:val="24"/>
        </w:rPr>
        <w:t>ни</w:t>
      </w:r>
      <w:r w:rsidRPr="00D7084E">
        <w:rPr>
          <w:sz w:val="24"/>
          <w:szCs w:val="24"/>
        </w:rPr>
        <w:t>ем</w:t>
      </w:r>
      <w:r w:rsidRPr="00D7084E">
        <w:rPr>
          <w:spacing w:val="3"/>
          <w:sz w:val="24"/>
          <w:szCs w:val="24"/>
        </w:rPr>
        <w:t xml:space="preserve"> 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с</w:t>
      </w:r>
      <w:r w:rsidRPr="00D7084E">
        <w:rPr>
          <w:spacing w:val="-1"/>
          <w:sz w:val="24"/>
          <w:szCs w:val="24"/>
        </w:rPr>
        <w:t>е</w:t>
      </w:r>
      <w:r w:rsidRPr="00D7084E">
        <w:rPr>
          <w:sz w:val="24"/>
          <w:szCs w:val="24"/>
        </w:rPr>
        <w:t>х</w:t>
      </w:r>
      <w:r w:rsidRPr="00D7084E">
        <w:rPr>
          <w:spacing w:val="-6"/>
          <w:sz w:val="24"/>
          <w:szCs w:val="24"/>
        </w:rPr>
        <w:t xml:space="preserve"> </w:t>
      </w:r>
      <w:r w:rsidRPr="00D7084E">
        <w:rPr>
          <w:sz w:val="24"/>
          <w:szCs w:val="24"/>
        </w:rPr>
        <w:t>исп</w:t>
      </w:r>
      <w:r w:rsidRPr="00D7084E">
        <w:rPr>
          <w:spacing w:val="5"/>
          <w:sz w:val="24"/>
          <w:szCs w:val="24"/>
        </w:rPr>
        <w:t>о</w:t>
      </w:r>
      <w:r w:rsidRPr="00D7084E">
        <w:rPr>
          <w:sz w:val="24"/>
          <w:szCs w:val="24"/>
        </w:rPr>
        <w:t>л</w:t>
      </w:r>
      <w:r w:rsidRPr="00D7084E">
        <w:rPr>
          <w:spacing w:val="1"/>
          <w:sz w:val="24"/>
          <w:szCs w:val="24"/>
        </w:rPr>
        <w:t>ь</w:t>
      </w:r>
      <w:r w:rsidRPr="00D7084E">
        <w:rPr>
          <w:spacing w:val="2"/>
          <w:sz w:val="24"/>
          <w:szCs w:val="24"/>
        </w:rPr>
        <w:t>з</w:t>
      </w:r>
      <w:r w:rsidRPr="00D7084E">
        <w:rPr>
          <w:spacing w:val="-4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е</w:t>
      </w:r>
      <w:r w:rsidRPr="00D7084E">
        <w:rPr>
          <w:spacing w:val="1"/>
          <w:sz w:val="24"/>
          <w:szCs w:val="24"/>
        </w:rPr>
        <w:t>м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х</w:t>
      </w:r>
      <w:r w:rsidRPr="00D7084E">
        <w:rPr>
          <w:spacing w:val="59"/>
          <w:sz w:val="24"/>
          <w:szCs w:val="24"/>
        </w:rPr>
        <w:t xml:space="preserve"> </w:t>
      </w:r>
      <w:r w:rsidRPr="00D7084E">
        <w:rPr>
          <w:sz w:val="24"/>
          <w:szCs w:val="24"/>
        </w:rPr>
        <w:t>а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али</w:t>
      </w:r>
      <w:r w:rsidRPr="00D7084E">
        <w:rPr>
          <w:spacing w:val="1"/>
          <w:sz w:val="24"/>
          <w:szCs w:val="24"/>
        </w:rPr>
        <w:t>ти</w:t>
      </w:r>
      <w:r w:rsidRPr="00D7084E">
        <w:rPr>
          <w:sz w:val="24"/>
          <w:szCs w:val="24"/>
        </w:rPr>
        <w:t>че</w:t>
      </w:r>
      <w:r w:rsidRPr="00D7084E">
        <w:rPr>
          <w:spacing w:val="-1"/>
          <w:sz w:val="24"/>
          <w:szCs w:val="24"/>
        </w:rPr>
        <w:t>ск</w:t>
      </w:r>
      <w:r w:rsidRPr="00D7084E">
        <w:rPr>
          <w:spacing w:val="5"/>
          <w:sz w:val="24"/>
          <w:szCs w:val="24"/>
        </w:rPr>
        <w:t>и</w:t>
      </w:r>
      <w:r w:rsidRPr="00D7084E">
        <w:rPr>
          <w:sz w:val="24"/>
          <w:szCs w:val="24"/>
        </w:rPr>
        <w:t>х</w:t>
      </w:r>
      <w:r w:rsidRPr="00D7084E">
        <w:rPr>
          <w:spacing w:val="-1"/>
          <w:sz w:val="24"/>
          <w:szCs w:val="24"/>
        </w:rPr>
        <w:t xml:space="preserve"> с</w:t>
      </w:r>
      <w:r w:rsidRPr="00D7084E">
        <w:rPr>
          <w:spacing w:val="3"/>
          <w:sz w:val="24"/>
          <w:szCs w:val="24"/>
        </w:rPr>
        <w:t>ч</w:t>
      </w:r>
      <w:r w:rsidRPr="00D7084E">
        <w:rPr>
          <w:sz w:val="24"/>
          <w:szCs w:val="24"/>
        </w:rPr>
        <w:t>ет</w:t>
      </w:r>
      <w:r w:rsidRPr="00D7084E">
        <w:rPr>
          <w:spacing w:val="5"/>
          <w:sz w:val="24"/>
          <w:szCs w:val="24"/>
        </w:rPr>
        <w:t>о</w:t>
      </w:r>
      <w:r w:rsidRPr="00D7084E">
        <w:rPr>
          <w:sz w:val="24"/>
          <w:szCs w:val="24"/>
        </w:rPr>
        <w:t xml:space="preserve">в 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 xml:space="preserve"> </w:t>
      </w:r>
      <w:r w:rsidRPr="00D7084E">
        <w:rPr>
          <w:spacing w:val="-8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ч</w:t>
      </w:r>
      <w:r w:rsidRPr="00D7084E">
        <w:rPr>
          <w:spacing w:val="4"/>
          <w:sz w:val="24"/>
          <w:szCs w:val="24"/>
        </w:rPr>
        <w:t>р</w:t>
      </w:r>
      <w:r w:rsidRPr="00D7084E">
        <w:rPr>
          <w:sz w:val="24"/>
          <w:szCs w:val="24"/>
        </w:rPr>
        <w:t>е</w:t>
      </w:r>
      <w:r w:rsidRPr="00D7084E">
        <w:rPr>
          <w:spacing w:val="1"/>
          <w:sz w:val="24"/>
          <w:szCs w:val="24"/>
        </w:rPr>
        <w:t>ж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ен</w:t>
      </w:r>
      <w:r w:rsidRPr="00D7084E">
        <w:rPr>
          <w:spacing w:val="1"/>
          <w:sz w:val="24"/>
          <w:szCs w:val="24"/>
        </w:rPr>
        <w:t>и</w:t>
      </w:r>
      <w:r w:rsidRPr="00D7084E">
        <w:rPr>
          <w:spacing w:val="-2"/>
          <w:sz w:val="24"/>
          <w:szCs w:val="24"/>
        </w:rPr>
        <w:t>ю</w:t>
      </w:r>
      <w:r w:rsidRPr="00D7084E">
        <w:rPr>
          <w:sz w:val="24"/>
          <w:szCs w:val="24"/>
        </w:rPr>
        <w:t>.</w:t>
      </w:r>
      <w:r w:rsidRPr="00D7084E">
        <w:rPr>
          <w:spacing w:val="4"/>
          <w:sz w:val="24"/>
          <w:szCs w:val="24"/>
        </w:rPr>
        <w:t xml:space="preserve"> </w:t>
      </w:r>
    </w:p>
    <w:p w:rsidR="007303D6" w:rsidRPr="00D7084E" w:rsidRDefault="0072237F" w:rsidP="00D84E7D">
      <w:pPr>
        <w:pStyle w:val="a4"/>
        <w:ind w:firstLine="426"/>
        <w:jc w:val="both"/>
      </w:pPr>
      <w:r w:rsidRPr="00D84E7D">
        <w:t>2</w:t>
      </w:r>
      <w:r w:rsidR="00877D92" w:rsidRPr="00D7084E">
        <w:rPr>
          <w:b/>
        </w:rPr>
        <w:t>.</w:t>
      </w:r>
      <w:r w:rsidR="00877D92" w:rsidRPr="00D7084E">
        <w:t xml:space="preserve"> </w:t>
      </w:r>
      <w:proofErr w:type="gramStart"/>
      <w:r w:rsidR="00877D92" w:rsidRPr="00D7084E">
        <w:t>Получение Учреждением денежных средств и перечисление их в порядке расчетов осуществляется в соответствии с требованиями, установленными  Указанием Банка России от 11 марта 2014 г. № 3210-У «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ED6B73">
        <w:t>.</w:t>
      </w:r>
      <w:r w:rsidR="00152BEC">
        <w:t xml:space="preserve">                 </w:t>
      </w:r>
      <w:proofErr w:type="gramEnd"/>
    </w:p>
    <w:p w:rsidR="007303D6" w:rsidRPr="00D7084E" w:rsidRDefault="00ED6B73" w:rsidP="00ED6B73">
      <w:pPr>
        <w:tabs>
          <w:tab w:val="left" w:pos="1377"/>
        </w:tabs>
        <w:spacing w:line="238" w:lineRule="auto"/>
        <w:ind w:right="-16" w:firstLine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3</w:t>
      </w:r>
      <w:r w:rsidR="007303D6" w:rsidRPr="00D7084E">
        <w:rPr>
          <w:spacing w:val="-1"/>
          <w:sz w:val="24"/>
          <w:szCs w:val="24"/>
        </w:rPr>
        <w:t>.</w:t>
      </w:r>
      <w:r w:rsidR="007303D6" w:rsidRPr="00D7084E">
        <w:rPr>
          <w:spacing w:val="76"/>
          <w:sz w:val="24"/>
          <w:szCs w:val="24"/>
        </w:rPr>
        <w:t xml:space="preserve"> </w:t>
      </w:r>
      <w:r w:rsidR="007303D6" w:rsidRPr="00D7084E">
        <w:rPr>
          <w:sz w:val="24"/>
          <w:szCs w:val="24"/>
        </w:rPr>
        <w:t>В</w:t>
      </w:r>
      <w:r w:rsidR="007303D6" w:rsidRPr="00D7084E">
        <w:rPr>
          <w:spacing w:val="59"/>
          <w:sz w:val="24"/>
          <w:szCs w:val="24"/>
        </w:rPr>
        <w:t xml:space="preserve"> </w:t>
      </w:r>
      <w:r w:rsidR="007303D6" w:rsidRPr="00D7084E">
        <w:rPr>
          <w:spacing w:val="-1"/>
          <w:sz w:val="24"/>
          <w:szCs w:val="24"/>
        </w:rPr>
        <w:t>Уч</w:t>
      </w:r>
      <w:r w:rsidR="007303D6" w:rsidRPr="00D7084E">
        <w:rPr>
          <w:sz w:val="24"/>
          <w:szCs w:val="24"/>
        </w:rPr>
        <w:t>ре</w:t>
      </w:r>
      <w:r w:rsidR="007303D6" w:rsidRPr="00D7084E">
        <w:rPr>
          <w:spacing w:val="1"/>
          <w:sz w:val="24"/>
          <w:szCs w:val="24"/>
        </w:rPr>
        <w:t>ж</w:t>
      </w:r>
      <w:r w:rsidR="007303D6" w:rsidRPr="00D7084E">
        <w:rPr>
          <w:spacing w:val="-1"/>
          <w:sz w:val="24"/>
          <w:szCs w:val="24"/>
        </w:rPr>
        <w:t>де</w:t>
      </w:r>
      <w:r w:rsidR="007303D6" w:rsidRPr="00D7084E">
        <w:rPr>
          <w:sz w:val="24"/>
          <w:szCs w:val="24"/>
        </w:rPr>
        <w:t>н</w:t>
      </w:r>
      <w:r w:rsidR="007303D6" w:rsidRPr="00D7084E">
        <w:rPr>
          <w:spacing w:val="1"/>
          <w:sz w:val="24"/>
          <w:szCs w:val="24"/>
        </w:rPr>
        <w:t>и</w:t>
      </w:r>
      <w:r w:rsidR="007303D6" w:rsidRPr="00D7084E">
        <w:rPr>
          <w:sz w:val="24"/>
          <w:szCs w:val="24"/>
        </w:rPr>
        <w:t>и</w:t>
      </w:r>
      <w:r w:rsidR="007303D6" w:rsidRPr="00D7084E">
        <w:rPr>
          <w:spacing w:val="62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z w:val="24"/>
          <w:szCs w:val="24"/>
        </w:rPr>
        <w:t>алич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pacing w:val="2"/>
          <w:sz w:val="24"/>
          <w:szCs w:val="24"/>
        </w:rPr>
        <w:t>ы</w:t>
      </w:r>
      <w:r w:rsidR="007303D6" w:rsidRPr="00D7084E">
        <w:rPr>
          <w:sz w:val="24"/>
          <w:szCs w:val="24"/>
        </w:rPr>
        <w:t>е</w:t>
      </w:r>
      <w:r w:rsidR="007303D6" w:rsidRPr="00D7084E">
        <w:rPr>
          <w:spacing w:val="59"/>
          <w:sz w:val="24"/>
          <w:szCs w:val="24"/>
        </w:rPr>
        <w:t xml:space="preserve"> </w:t>
      </w:r>
      <w:r w:rsidR="007303D6" w:rsidRPr="00D7084E">
        <w:rPr>
          <w:spacing w:val="-1"/>
          <w:sz w:val="24"/>
          <w:szCs w:val="24"/>
        </w:rPr>
        <w:t>д</w:t>
      </w:r>
      <w:r w:rsidR="007303D6" w:rsidRPr="00D7084E">
        <w:rPr>
          <w:sz w:val="24"/>
          <w:szCs w:val="24"/>
        </w:rPr>
        <w:t>ене</w:t>
      </w:r>
      <w:r w:rsidR="007303D6" w:rsidRPr="00D7084E">
        <w:rPr>
          <w:spacing w:val="1"/>
          <w:sz w:val="24"/>
          <w:szCs w:val="24"/>
        </w:rPr>
        <w:t>жн</w:t>
      </w:r>
      <w:r w:rsidR="007303D6" w:rsidRPr="00D7084E">
        <w:rPr>
          <w:spacing w:val="2"/>
          <w:sz w:val="24"/>
          <w:szCs w:val="24"/>
        </w:rPr>
        <w:t>ы</w:t>
      </w:r>
      <w:r w:rsidR="007303D6" w:rsidRPr="00D7084E">
        <w:rPr>
          <w:sz w:val="24"/>
          <w:szCs w:val="24"/>
        </w:rPr>
        <w:t>е</w:t>
      </w:r>
      <w:r w:rsidR="007303D6" w:rsidRPr="00D7084E">
        <w:rPr>
          <w:spacing w:val="60"/>
          <w:sz w:val="24"/>
          <w:szCs w:val="24"/>
        </w:rPr>
        <w:t xml:space="preserve"> </w:t>
      </w:r>
      <w:r w:rsidR="007303D6" w:rsidRPr="00D7084E">
        <w:rPr>
          <w:sz w:val="24"/>
          <w:szCs w:val="24"/>
        </w:rPr>
        <w:t>ср</w:t>
      </w:r>
      <w:r w:rsidR="007303D6" w:rsidRPr="00D7084E">
        <w:rPr>
          <w:spacing w:val="-1"/>
          <w:sz w:val="24"/>
          <w:szCs w:val="24"/>
        </w:rPr>
        <w:t>е</w:t>
      </w:r>
      <w:r w:rsidR="007303D6" w:rsidRPr="00D7084E">
        <w:rPr>
          <w:spacing w:val="-2"/>
          <w:sz w:val="24"/>
          <w:szCs w:val="24"/>
        </w:rPr>
        <w:t>д</w:t>
      </w:r>
      <w:r w:rsidR="007303D6" w:rsidRPr="00D7084E">
        <w:rPr>
          <w:spacing w:val="-1"/>
          <w:sz w:val="24"/>
          <w:szCs w:val="24"/>
        </w:rPr>
        <w:t>с</w:t>
      </w:r>
      <w:r w:rsidR="007303D6" w:rsidRPr="00D7084E">
        <w:rPr>
          <w:spacing w:val="-2"/>
          <w:sz w:val="24"/>
          <w:szCs w:val="24"/>
        </w:rPr>
        <w:t>т</w:t>
      </w:r>
      <w:r w:rsidR="007303D6" w:rsidRPr="00D7084E">
        <w:rPr>
          <w:spacing w:val="1"/>
          <w:sz w:val="24"/>
          <w:szCs w:val="24"/>
        </w:rPr>
        <w:t>в</w:t>
      </w:r>
      <w:r w:rsidR="007303D6" w:rsidRPr="00D7084E">
        <w:rPr>
          <w:sz w:val="24"/>
          <w:szCs w:val="24"/>
        </w:rPr>
        <w:t>а</w:t>
      </w:r>
      <w:r w:rsidR="007303D6" w:rsidRPr="00D7084E">
        <w:rPr>
          <w:spacing w:val="59"/>
          <w:sz w:val="24"/>
          <w:szCs w:val="24"/>
        </w:rPr>
        <w:t xml:space="preserve"> </w:t>
      </w:r>
      <w:r w:rsidR="007303D6" w:rsidRPr="00D7084E">
        <w:rPr>
          <w:spacing w:val="2"/>
          <w:sz w:val="24"/>
          <w:szCs w:val="24"/>
        </w:rPr>
        <w:t>вы</w:t>
      </w:r>
      <w:r w:rsidR="007303D6" w:rsidRPr="00D7084E">
        <w:rPr>
          <w:spacing w:val="-1"/>
          <w:sz w:val="24"/>
          <w:szCs w:val="24"/>
        </w:rPr>
        <w:t>даю</w:t>
      </w:r>
      <w:r w:rsidR="007303D6" w:rsidRPr="00D7084E">
        <w:rPr>
          <w:sz w:val="24"/>
          <w:szCs w:val="24"/>
        </w:rPr>
        <w:t>тся</w:t>
      </w:r>
      <w:r w:rsidR="007303D6" w:rsidRPr="00D7084E">
        <w:rPr>
          <w:spacing w:val="59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п</w:t>
      </w:r>
      <w:r w:rsidR="007303D6" w:rsidRPr="00D7084E">
        <w:rPr>
          <w:spacing w:val="5"/>
          <w:sz w:val="24"/>
          <w:szCs w:val="24"/>
        </w:rPr>
        <w:t>о</w:t>
      </w:r>
      <w:r w:rsidR="007303D6" w:rsidRPr="00D7084E">
        <w:rPr>
          <w:sz w:val="24"/>
          <w:szCs w:val="24"/>
        </w:rPr>
        <w:t>д</w:t>
      </w:r>
      <w:r w:rsidR="007303D6" w:rsidRPr="00D7084E">
        <w:rPr>
          <w:spacing w:val="53"/>
          <w:sz w:val="24"/>
          <w:szCs w:val="24"/>
        </w:rPr>
        <w:t xml:space="preserve"> </w:t>
      </w:r>
      <w:r w:rsidR="007303D6" w:rsidRPr="00D7084E">
        <w:rPr>
          <w:spacing w:val="5"/>
          <w:sz w:val="24"/>
          <w:szCs w:val="24"/>
        </w:rPr>
        <w:t>о</w:t>
      </w:r>
      <w:r w:rsidR="007303D6" w:rsidRPr="00D7084E">
        <w:rPr>
          <w:sz w:val="24"/>
          <w:szCs w:val="24"/>
        </w:rPr>
        <w:t>тчет</w:t>
      </w:r>
      <w:r w:rsidR="007303D6" w:rsidRPr="00D7084E">
        <w:rPr>
          <w:spacing w:val="60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z w:val="24"/>
          <w:szCs w:val="24"/>
        </w:rPr>
        <w:t>а</w:t>
      </w:r>
      <w:r w:rsidR="007303D6" w:rsidRPr="00D7084E">
        <w:rPr>
          <w:spacing w:val="59"/>
          <w:sz w:val="24"/>
          <w:szCs w:val="24"/>
        </w:rPr>
        <w:t xml:space="preserve"> </w:t>
      </w:r>
      <w:r w:rsidR="007303D6" w:rsidRPr="0072237F">
        <w:rPr>
          <w:spacing w:val="-3"/>
          <w:sz w:val="24"/>
          <w:szCs w:val="24"/>
        </w:rPr>
        <w:t>х</w:t>
      </w:r>
      <w:r w:rsidR="007303D6" w:rsidRPr="0072237F">
        <w:rPr>
          <w:sz w:val="24"/>
          <w:szCs w:val="24"/>
        </w:rPr>
        <w:t>озя</w:t>
      </w:r>
      <w:r w:rsidR="007303D6" w:rsidRPr="0072237F">
        <w:rPr>
          <w:spacing w:val="1"/>
          <w:sz w:val="24"/>
          <w:szCs w:val="24"/>
        </w:rPr>
        <w:t>й</w:t>
      </w:r>
      <w:r w:rsidR="007303D6" w:rsidRPr="0072237F">
        <w:rPr>
          <w:sz w:val="24"/>
          <w:szCs w:val="24"/>
        </w:rPr>
        <w:t>ст</w:t>
      </w:r>
      <w:r w:rsidR="007303D6" w:rsidRPr="0072237F">
        <w:rPr>
          <w:spacing w:val="2"/>
          <w:sz w:val="24"/>
          <w:szCs w:val="24"/>
        </w:rPr>
        <w:t>в</w:t>
      </w:r>
      <w:r w:rsidR="007303D6" w:rsidRPr="0072237F">
        <w:rPr>
          <w:sz w:val="24"/>
          <w:szCs w:val="24"/>
        </w:rPr>
        <w:t>ен</w:t>
      </w:r>
      <w:r w:rsidR="0072237F" w:rsidRPr="0072237F">
        <w:rPr>
          <w:sz w:val="24"/>
          <w:szCs w:val="24"/>
        </w:rPr>
        <w:t>ные</w:t>
      </w:r>
      <w:r w:rsidR="007303D6" w:rsidRPr="0072237F">
        <w:rPr>
          <w:spacing w:val="174"/>
          <w:sz w:val="24"/>
          <w:szCs w:val="24"/>
        </w:rPr>
        <w:t xml:space="preserve"> </w:t>
      </w:r>
      <w:r w:rsidR="007303D6" w:rsidRPr="0072237F">
        <w:rPr>
          <w:sz w:val="24"/>
          <w:szCs w:val="24"/>
        </w:rPr>
        <w:t>рас</w:t>
      </w:r>
      <w:r w:rsidR="007303D6" w:rsidRPr="0072237F">
        <w:rPr>
          <w:spacing w:val="-5"/>
          <w:sz w:val="24"/>
          <w:szCs w:val="24"/>
        </w:rPr>
        <w:t>х</w:t>
      </w:r>
      <w:r w:rsidR="007303D6" w:rsidRPr="0072237F">
        <w:rPr>
          <w:spacing w:val="4"/>
          <w:sz w:val="24"/>
          <w:szCs w:val="24"/>
        </w:rPr>
        <w:t>о</w:t>
      </w:r>
      <w:r w:rsidR="007303D6" w:rsidRPr="0072237F">
        <w:rPr>
          <w:spacing w:val="-1"/>
          <w:sz w:val="24"/>
          <w:szCs w:val="24"/>
        </w:rPr>
        <w:t>д</w:t>
      </w:r>
      <w:r w:rsidR="007303D6" w:rsidRPr="0072237F">
        <w:rPr>
          <w:sz w:val="24"/>
          <w:szCs w:val="24"/>
        </w:rPr>
        <w:t>ы</w:t>
      </w:r>
      <w:r w:rsidR="007303D6" w:rsidRPr="00FC3EBE">
        <w:rPr>
          <w:b/>
          <w:spacing w:val="176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т</w:t>
      </w:r>
      <w:r w:rsidR="007303D6" w:rsidRPr="00D7084E">
        <w:rPr>
          <w:spacing w:val="5"/>
          <w:sz w:val="24"/>
          <w:szCs w:val="24"/>
        </w:rPr>
        <w:t>о</w:t>
      </w:r>
      <w:r w:rsidR="007303D6" w:rsidRPr="00D7084E">
        <w:rPr>
          <w:sz w:val="24"/>
          <w:szCs w:val="24"/>
        </w:rPr>
        <w:t>л</w:t>
      </w:r>
      <w:r w:rsidR="007303D6" w:rsidRPr="00D7084E">
        <w:rPr>
          <w:spacing w:val="1"/>
          <w:sz w:val="24"/>
          <w:szCs w:val="24"/>
        </w:rPr>
        <w:t>ь</w:t>
      </w:r>
      <w:r w:rsidR="007303D6" w:rsidRPr="00D7084E">
        <w:rPr>
          <w:spacing w:val="-5"/>
          <w:sz w:val="24"/>
          <w:szCs w:val="24"/>
        </w:rPr>
        <w:t>к</w:t>
      </w:r>
      <w:r w:rsidR="007303D6" w:rsidRPr="00D7084E">
        <w:rPr>
          <w:sz w:val="24"/>
          <w:szCs w:val="24"/>
        </w:rPr>
        <w:t>о</w:t>
      </w:r>
      <w:r w:rsidR="007303D6" w:rsidRPr="00D7084E">
        <w:rPr>
          <w:spacing w:val="179"/>
          <w:sz w:val="24"/>
          <w:szCs w:val="24"/>
        </w:rPr>
        <w:t xml:space="preserve"> </w:t>
      </w:r>
      <w:r w:rsidR="007303D6" w:rsidRPr="00D7084E">
        <w:rPr>
          <w:spacing w:val="-3"/>
          <w:sz w:val="24"/>
          <w:szCs w:val="24"/>
        </w:rPr>
        <w:t>п</w:t>
      </w:r>
      <w:r w:rsidR="007303D6" w:rsidRPr="00D7084E">
        <w:rPr>
          <w:spacing w:val="4"/>
          <w:sz w:val="24"/>
          <w:szCs w:val="24"/>
        </w:rPr>
        <w:t>о</w:t>
      </w:r>
      <w:r w:rsidR="007303D6" w:rsidRPr="00D7084E">
        <w:rPr>
          <w:spacing w:val="-1"/>
          <w:sz w:val="24"/>
          <w:szCs w:val="24"/>
        </w:rPr>
        <w:t>д</w:t>
      </w:r>
      <w:r w:rsidR="007303D6" w:rsidRPr="00D7084E">
        <w:rPr>
          <w:sz w:val="24"/>
          <w:szCs w:val="24"/>
        </w:rPr>
        <w:t>отчетн</w:t>
      </w:r>
      <w:r w:rsidR="007303D6" w:rsidRPr="00D7084E">
        <w:rPr>
          <w:spacing w:val="2"/>
          <w:sz w:val="24"/>
          <w:szCs w:val="24"/>
        </w:rPr>
        <w:t>ы</w:t>
      </w:r>
      <w:r w:rsidR="007303D6" w:rsidRPr="00D7084E">
        <w:rPr>
          <w:sz w:val="24"/>
          <w:szCs w:val="24"/>
        </w:rPr>
        <w:t>м</w:t>
      </w:r>
      <w:r w:rsidR="007303D6" w:rsidRPr="00D7084E">
        <w:rPr>
          <w:spacing w:val="177"/>
          <w:sz w:val="24"/>
          <w:szCs w:val="24"/>
        </w:rPr>
        <w:t xml:space="preserve"> </w:t>
      </w:r>
      <w:r w:rsidR="007303D6" w:rsidRPr="00D7084E">
        <w:rPr>
          <w:sz w:val="24"/>
          <w:szCs w:val="24"/>
        </w:rPr>
        <w:t>л</w:t>
      </w:r>
      <w:r w:rsidR="007303D6" w:rsidRPr="00D7084E">
        <w:rPr>
          <w:spacing w:val="-2"/>
          <w:sz w:val="24"/>
          <w:szCs w:val="24"/>
        </w:rPr>
        <w:t>и</w:t>
      </w:r>
      <w:r w:rsidR="007303D6" w:rsidRPr="00D7084E">
        <w:rPr>
          <w:sz w:val="24"/>
          <w:szCs w:val="24"/>
        </w:rPr>
        <w:t>ца</w:t>
      </w:r>
      <w:r w:rsidR="007303D6" w:rsidRPr="00D7084E">
        <w:rPr>
          <w:spacing w:val="1"/>
          <w:sz w:val="24"/>
          <w:szCs w:val="24"/>
        </w:rPr>
        <w:t>м</w:t>
      </w:r>
      <w:r w:rsidR="007303D6" w:rsidRPr="00D7084E">
        <w:rPr>
          <w:sz w:val="24"/>
          <w:szCs w:val="24"/>
        </w:rPr>
        <w:t>,</w:t>
      </w:r>
      <w:r w:rsidR="007303D6" w:rsidRPr="00D7084E">
        <w:rPr>
          <w:spacing w:val="178"/>
          <w:sz w:val="24"/>
          <w:szCs w:val="24"/>
        </w:rPr>
        <w:t xml:space="preserve"> </w:t>
      </w:r>
      <w:r w:rsidR="007303D6" w:rsidRPr="00D7084E">
        <w:rPr>
          <w:sz w:val="24"/>
          <w:szCs w:val="24"/>
        </w:rPr>
        <w:t>ра</w:t>
      </w:r>
      <w:r w:rsidR="007303D6" w:rsidRPr="00D7084E">
        <w:rPr>
          <w:spacing w:val="-2"/>
          <w:sz w:val="24"/>
          <w:szCs w:val="24"/>
        </w:rPr>
        <w:t>б</w:t>
      </w:r>
      <w:r w:rsidR="007303D6" w:rsidRPr="00D7084E">
        <w:rPr>
          <w:sz w:val="24"/>
          <w:szCs w:val="24"/>
        </w:rPr>
        <w:t>ота</w:t>
      </w:r>
      <w:r w:rsidR="007303D6" w:rsidRPr="00D7084E">
        <w:rPr>
          <w:spacing w:val="-1"/>
          <w:sz w:val="24"/>
          <w:szCs w:val="24"/>
        </w:rPr>
        <w:t>ю</w:t>
      </w:r>
      <w:r w:rsidR="007303D6" w:rsidRPr="00D7084E">
        <w:rPr>
          <w:spacing w:val="1"/>
          <w:sz w:val="24"/>
          <w:szCs w:val="24"/>
        </w:rPr>
        <w:t>щи</w:t>
      </w:r>
      <w:r w:rsidR="007303D6" w:rsidRPr="00D7084E">
        <w:rPr>
          <w:sz w:val="24"/>
          <w:szCs w:val="24"/>
        </w:rPr>
        <w:t>м</w:t>
      </w:r>
      <w:r w:rsidR="007303D6" w:rsidRPr="00D7084E">
        <w:rPr>
          <w:spacing w:val="177"/>
          <w:sz w:val="24"/>
          <w:szCs w:val="24"/>
        </w:rPr>
        <w:t xml:space="preserve"> </w:t>
      </w:r>
      <w:r w:rsidR="007303D6" w:rsidRPr="00D7084E">
        <w:rPr>
          <w:sz w:val="24"/>
          <w:szCs w:val="24"/>
        </w:rPr>
        <w:t xml:space="preserve">в </w:t>
      </w:r>
      <w:r w:rsidR="007303D6" w:rsidRPr="00D7084E">
        <w:rPr>
          <w:spacing w:val="-1"/>
          <w:sz w:val="24"/>
          <w:szCs w:val="24"/>
        </w:rPr>
        <w:t>Уч</w:t>
      </w:r>
      <w:r w:rsidR="007303D6" w:rsidRPr="00D7084E">
        <w:rPr>
          <w:sz w:val="24"/>
          <w:szCs w:val="24"/>
        </w:rPr>
        <w:t>ре</w:t>
      </w:r>
      <w:r w:rsidR="007303D6" w:rsidRPr="00D7084E">
        <w:rPr>
          <w:spacing w:val="1"/>
          <w:sz w:val="24"/>
          <w:szCs w:val="24"/>
        </w:rPr>
        <w:t>ж</w:t>
      </w:r>
      <w:r w:rsidR="007303D6" w:rsidRPr="00D7084E">
        <w:rPr>
          <w:spacing w:val="-1"/>
          <w:sz w:val="24"/>
          <w:szCs w:val="24"/>
        </w:rPr>
        <w:t>де</w:t>
      </w:r>
      <w:r w:rsidR="007303D6" w:rsidRPr="00D7084E">
        <w:rPr>
          <w:sz w:val="24"/>
          <w:szCs w:val="24"/>
        </w:rPr>
        <w:t>н</w:t>
      </w:r>
      <w:r w:rsidR="007303D6" w:rsidRPr="00D7084E">
        <w:rPr>
          <w:spacing w:val="1"/>
          <w:sz w:val="24"/>
          <w:szCs w:val="24"/>
        </w:rPr>
        <w:t>и</w:t>
      </w:r>
      <w:r w:rsidR="007303D6" w:rsidRPr="00D7084E">
        <w:rPr>
          <w:spacing w:val="2"/>
          <w:sz w:val="24"/>
          <w:szCs w:val="24"/>
        </w:rPr>
        <w:t>и</w:t>
      </w:r>
      <w:r w:rsidR="007303D6" w:rsidRPr="00D7084E">
        <w:rPr>
          <w:sz w:val="24"/>
          <w:szCs w:val="24"/>
        </w:rPr>
        <w:t>.</w:t>
      </w:r>
      <w:r w:rsidR="007303D6" w:rsidRPr="00D7084E">
        <w:rPr>
          <w:spacing w:val="76"/>
          <w:sz w:val="24"/>
          <w:szCs w:val="24"/>
        </w:rPr>
        <w:t xml:space="preserve"> </w:t>
      </w:r>
      <w:r w:rsidR="007303D6" w:rsidRPr="00D7084E">
        <w:rPr>
          <w:sz w:val="24"/>
          <w:szCs w:val="24"/>
        </w:rPr>
        <w:t>В</w:t>
      </w:r>
      <w:r w:rsidR="007303D6" w:rsidRPr="00D7084E">
        <w:rPr>
          <w:spacing w:val="1"/>
          <w:sz w:val="24"/>
          <w:szCs w:val="24"/>
        </w:rPr>
        <w:t>ы</w:t>
      </w:r>
      <w:r w:rsidR="007303D6" w:rsidRPr="00D7084E">
        <w:rPr>
          <w:spacing w:val="-1"/>
          <w:sz w:val="24"/>
          <w:szCs w:val="24"/>
        </w:rPr>
        <w:t>да</w:t>
      </w:r>
      <w:r w:rsidR="007303D6" w:rsidRPr="00D7084E">
        <w:rPr>
          <w:sz w:val="24"/>
          <w:szCs w:val="24"/>
        </w:rPr>
        <w:t>ча</w:t>
      </w:r>
      <w:r w:rsidR="007303D6" w:rsidRPr="00D7084E">
        <w:rPr>
          <w:spacing w:val="77"/>
          <w:sz w:val="24"/>
          <w:szCs w:val="24"/>
        </w:rPr>
        <w:t xml:space="preserve"> </w:t>
      </w:r>
      <w:r w:rsidR="007303D6" w:rsidRPr="00D7084E">
        <w:rPr>
          <w:spacing w:val="-1"/>
          <w:sz w:val="24"/>
          <w:szCs w:val="24"/>
        </w:rPr>
        <w:t>де</w:t>
      </w:r>
      <w:r w:rsidR="007303D6" w:rsidRPr="00D7084E">
        <w:rPr>
          <w:sz w:val="24"/>
          <w:szCs w:val="24"/>
        </w:rPr>
        <w:t>не</w:t>
      </w:r>
      <w:r w:rsidR="007303D6" w:rsidRPr="00D7084E">
        <w:rPr>
          <w:spacing w:val="2"/>
          <w:sz w:val="24"/>
          <w:szCs w:val="24"/>
        </w:rPr>
        <w:t>ж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pacing w:val="2"/>
          <w:sz w:val="24"/>
          <w:szCs w:val="24"/>
        </w:rPr>
        <w:t>ы</w:t>
      </w:r>
      <w:r w:rsidR="007303D6" w:rsidRPr="00D7084E">
        <w:rPr>
          <w:sz w:val="24"/>
          <w:szCs w:val="24"/>
        </w:rPr>
        <w:t>х</w:t>
      </w:r>
      <w:r w:rsidR="007303D6" w:rsidRPr="00D7084E">
        <w:rPr>
          <w:spacing w:val="74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с</w:t>
      </w:r>
      <w:r w:rsidR="007303D6" w:rsidRPr="00D7084E">
        <w:rPr>
          <w:sz w:val="24"/>
          <w:szCs w:val="24"/>
        </w:rPr>
        <w:t>р</w:t>
      </w:r>
      <w:r w:rsidR="007303D6" w:rsidRPr="00D7084E">
        <w:rPr>
          <w:spacing w:val="-1"/>
          <w:sz w:val="24"/>
          <w:szCs w:val="24"/>
        </w:rPr>
        <w:t>е</w:t>
      </w:r>
      <w:proofErr w:type="gramStart"/>
      <w:r w:rsidR="007303D6" w:rsidRPr="00D7084E">
        <w:rPr>
          <w:spacing w:val="-2"/>
          <w:sz w:val="24"/>
          <w:szCs w:val="24"/>
        </w:rPr>
        <w:t>д</w:t>
      </w:r>
      <w:r w:rsidR="007303D6" w:rsidRPr="00D7084E">
        <w:rPr>
          <w:spacing w:val="-1"/>
          <w:sz w:val="24"/>
          <w:szCs w:val="24"/>
        </w:rPr>
        <w:t>с</w:t>
      </w:r>
      <w:r w:rsidR="007303D6" w:rsidRPr="00D7084E">
        <w:rPr>
          <w:sz w:val="24"/>
          <w:szCs w:val="24"/>
        </w:rPr>
        <w:t>тв</w:t>
      </w:r>
      <w:r w:rsidR="007303D6" w:rsidRPr="00D7084E">
        <w:rPr>
          <w:spacing w:val="76"/>
          <w:sz w:val="24"/>
          <w:szCs w:val="24"/>
        </w:rPr>
        <w:t xml:space="preserve"> </w:t>
      </w:r>
      <w:r w:rsidR="007303D6" w:rsidRPr="00D7084E">
        <w:rPr>
          <w:sz w:val="24"/>
          <w:szCs w:val="24"/>
        </w:rPr>
        <w:t>в</w:t>
      </w:r>
      <w:r w:rsidR="007303D6" w:rsidRPr="00D7084E">
        <w:rPr>
          <w:spacing w:val="81"/>
          <w:sz w:val="24"/>
          <w:szCs w:val="24"/>
        </w:rPr>
        <w:t xml:space="preserve"> </w:t>
      </w:r>
      <w:r w:rsidR="007303D6" w:rsidRPr="00D7084E">
        <w:rPr>
          <w:spacing w:val="2"/>
          <w:sz w:val="24"/>
          <w:szCs w:val="24"/>
        </w:rPr>
        <w:t>п</w:t>
      </w:r>
      <w:proofErr w:type="gramEnd"/>
      <w:r w:rsidR="007303D6" w:rsidRPr="00D7084E">
        <w:rPr>
          <w:spacing w:val="4"/>
          <w:sz w:val="24"/>
          <w:szCs w:val="24"/>
        </w:rPr>
        <w:t>о</w:t>
      </w:r>
      <w:r w:rsidR="007303D6" w:rsidRPr="00D7084E">
        <w:rPr>
          <w:spacing w:val="-5"/>
          <w:sz w:val="24"/>
          <w:szCs w:val="24"/>
        </w:rPr>
        <w:t>д</w:t>
      </w:r>
      <w:r w:rsidR="007303D6" w:rsidRPr="00D7084E">
        <w:rPr>
          <w:spacing w:val="3"/>
          <w:sz w:val="24"/>
          <w:szCs w:val="24"/>
        </w:rPr>
        <w:t>о</w:t>
      </w:r>
      <w:r w:rsidR="007303D6" w:rsidRPr="00D7084E">
        <w:rPr>
          <w:spacing w:val="1"/>
          <w:sz w:val="24"/>
          <w:szCs w:val="24"/>
        </w:rPr>
        <w:t>т</w:t>
      </w:r>
      <w:r w:rsidR="007303D6" w:rsidRPr="00D7084E">
        <w:rPr>
          <w:sz w:val="24"/>
          <w:szCs w:val="24"/>
        </w:rPr>
        <w:t>чет</w:t>
      </w:r>
      <w:r w:rsidR="007303D6" w:rsidRPr="00D7084E">
        <w:rPr>
          <w:spacing w:val="74"/>
          <w:sz w:val="24"/>
          <w:szCs w:val="24"/>
        </w:rPr>
        <w:t xml:space="preserve"> </w:t>
      </w:r>
      <w:r w:rsidR="007303D6" w:rsidRPr="00D7084E">
        <w:rPr>
          <w:spacing w:val="5"/>
          <w:sz w:val="24"/>
          <w:szCs w:val="24"/>
        </w:rPr>
        <w:t>о</w:t>
      </w:r>
      <w:r w:rsidR="007303D6" w:rsidRPr="00D7084E">
        <w:rPr>
          <w:sz w:val="24"/>
          <w:szCs w:val="24"/>
        </w:rPr>
        <w:t>с</w:t>
      </w:r>
      <w:r w:rsidR="007303D6" w:rsidRPr="00D7084E">
        <w:rPr>
          <w:spacing w:val="-9"/>
          <w:sz w:val="24"/>
          <w:szCs w:val="24"/>
        </w:rPr>
        <w:t>у</w:t>
      </w:r>
      <w:r w:rsidR="007303D6" w:rsidRPr="00D7084E">
        <w:rPr>
          <w:spacing w:val="1"/>
          <w:sz w:val="24"/>
          <w:szCs w:val="24"/>
        </w:rPr>
        <w:t>щ</w:t>
      </w:r>
      <w:r w:rsidR="007303D6" w:rsidRPr="00D7084E">
        <w:rPr>
          <w:sz w:val="24"/>
          <w:szCs w:val="24"/>
        </w:rPr>
        <w:t>ест</w:t>
      </w:r>
      <w:r w:rsidR="007303D6" w:rsidRPr="00D7084E">
        <w:rPr>
          <w:spacing w:val="1"/>
          <w:sz w:val="24"/>
          <w:szCs w:val="24"/>
        </w:rPr>
        <w:t>в</w:t>
      </w:r>
      <w:r w:rsidR="007303D6" w:rsidRPr="00D7084E">
        <w:rPr>
          <w:sz w:val="24"/>
          <w:szCs w:val="24"/>
        </w:rPr>
        <w:t>ляется</w:t>
      </w:r>
      <w:r w:rsidR="007303D6" w:rsidRPr="00D7084E">
        <w:rPr>
          <w:spacing w:val="74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z w:val="24"/>
          <w:szCs w:val="24"/>
        </w:rPr>
        <w:t>а</w:t>
      </w:r>
      <w:r w:rsidR="007303D6" w:rsidRPr="00D7084E">
        <w:rPr>
          <w:spacing w:val="78"/>
          <w:sz w:val="24"/>
          <w:szCs w:val="24"/>
        </w:rPr>
        <w:t xml:space="preserve"> </w:t>
      </w:r>
      <w:r w:rsidR="007303D6" w:rsidRPr="00D7084E">
        <w:rPr>
          <w:spacing w:val="5"/>
          <w:sz w:val="24"/>
          <w:szCs w:val="24"/>
        </w:rPr>
        <w:t>о</w:t>
      </w:r>
      <w:r w:rsidR="007303D6" w:rsidRPr="00D7084E">
        <w:rPr>
          <w:sz w:val="24"/>
          <w:szCs w:val="24"/>
        </w:rPr>
        <w:t>с</w:t>
      </w:r>
      <w:r w:rsidR="007303D6" w:rsidRPr="00D7084E">
        <w:rPr>
          <w:spacing w:val="-3"/>
          <w:sz w:val="24"/>
          <w:szCs w:val="24"/>
        </w:rPr>
        <w:t>н</w:t>
      </w:r>
      <w:r w:rsidR="007303D6" w:rsidRPr="00D7084E">
        <w:rPr>
          <w:spacing w:val="4"/>
          <w:sz w:val="24"/>
          <w:szCs w:val="24"/>
        </w:rPr>
        <w:t>о</w:t>
      </w:r>
      <w:r w:rsidR="007303D6" w:rsidRPr="00D7084E">
        <w:rPr>
          <w:spacing w:val="2"/>
          <w:sz w:val="24"/>
          <w:szCs w:val="24"/>
        </w:rPr>
        <w:t>в</w:t>
      </w:r>
      <w:r w:rsidR="007303D6" w:rsidRPr="00D7084E">
        <w:rPr>
          <w:sz w:val="24"/>
          <w:szCs w:val="24"/>
        </w:rPr>
        <w:t>ан</w:t>
      </w:r>
      <w:r w:rsidR="007303D6" w:rsidRPr="00D7084E">
        <w:rPr>
          <w:spacing w:val="1"/>
          <w:sz w:val="24"/>
          <w:szCs w:val="24"/>
        </w:rPr>
        <w:t>и</w:t>
      </w:r>
      <w:r w:rsidR="007303D6" w:rsidRPr="00D7084E">
        <w:rPr>
          <w:sz w:val="24"/>
          <w:szCs w:val="24"/>
        </w:rPr>
        <w:t>и</w:t>
      </w:r>
      <w:r w:rsidR="007303D6" w:rsidRPr="00D7084E">
        <w:rPr>
          <w:spacing w:val="76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пи</w:t>
      </w:r>
      <w:r w:rsidR="007303D6" w:rsidRPr="00D7084E">
        <w:rPr>
          <w:sz w:val="24"/>
          <w:szCs w:val="24"/>
        </w:rPr>
        <w:t>с</w:t>
      </w:r>
      <w:r w:rsidR="007303D6" w:rsidRPr="00D7084E">
        <w:rPr>
          <w:spacing w:val="-3"/>
          <w:sz w:val="24"/>
          <w:szCs w:val="24"/>
        </w:rPr>
        <w:t>ьм</w:t>
      </w:r>
      <w:r w:rsidR="007303D6" w:rsidRPr="00D7084E">
        <w:rPr>
          <w:spacing w:val="-1"/>
          <w:sz w:val="24"/>
          <w:szCs w:val="24"/>
        </w:rPr>
        <w:t>е</w:t>
      </w:r>
      <w:r w:rsidR="007303D6" w:rsidRPr="00D7084E">
        <w:rPr>
          <w:sz w:val="24"/>
          <w:szCs w:val="24"/>
        </w:rPr>
        <w:t>н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z w:val="24"/>
          <w:szCs w:val="24"/>
        </w:rPr>
        <w:t>о</w:t>
      </w:r>
      <w:r w:rsidR="007303D6" w:rsidRPr="00D7084E">
        <w:rPr>
          <w:spacing w:val="-1"/>
          <w:sz w:val="24"/>
          <w:szCs w:val="24"/>
        </w:rPr>
        <w:t>г</w:t>
      </w:r>
      <w:r w:rsidR="007303D6" w:rsidRPr="00D7084E">
        <w:rPr>
          <w:sz w:val="24"/>
          <w:szCs w:val="24"/>
        </w:rPr>
        <w:t xml:space="preserve">о </w:t>
      </w:r>
      <w:r w:rsidR="007303D6" w:rsidRPr="00D7084E">
        <w:rPr>
          <w:spacing w:val="1"/>
          <w:sz w:val="24"/>
          <w:szCs w:val="24"/>
        </w:rPr>
        <w:t>з</w:t>
      </w:r>
      <w:r w:rsidR="007303D6" w:rsidRPr="00D7084E">
        <w:rPr>
          <w:sz w:val="24"/>
          <w:szCs w:val="24"/>
        </w:rPr>
        <w:t>ая</w:t>
      </w:r>
      <w:r w:rsidR="007303D6" w:rsidRPr="00D7084E">
        <w:rPr>
          <w:spacing w:val="1"/>
          <w:sz w:val="24"/>
          <w:szCs w:val="24"/>
        </w:rPr>
        <w:t>в</w:t>
      </w:r>
      <w:r w:rsidR="007303D6" w:rsidRPr="00D7084E">
        <w:rPr>
          <w:sz w:val="24"/>
          <w:szCs w:val="24"/>
        </w:rPr>
        <w:t>лен</w:t>
      </w:r>
      <w:r w:rsidR="007303D6" w:rsidRPr="00D7084E">
        <w:rPr>
          <w:spacing w:val="2"/>
          <w:sz w:val="24"/>
          <w:szCs w:val="24"/>
        </w:rPr>
        <w:t>и</w:t>
      </w:r>
      <w:r w:rsidR="007303D6" w:rsidRPr="00D7084E">
        <w:rPr>
          <w:sz w:val="24"/>
          <w:szCs w:val="24"/>
        </w:rPr>
        <w:t>я</w:t>
      </w:r>
      <w:r w:rsidR="00FC353B">
        <w:rPr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п</w:t>
      </w:r>
      <w:r w:rsidR="007303D6" w:rsidRPr="00D7084E">
        <w:rPr>
          <w:spacing w:val="4"/>
          <w:sz w:val="24"/>
          <w:szCs w:val="24"/>
        </w:rPr>
        <w:t>о</w:t>
      </w:r>
      <w:r w:rsidR="007303D6" w:rsidRPr="00D7084E">
        <w:rPr>
          <w:spacing w:val="1"/>
          <w:sz w:val="24"/>
          <w:szCs w:val="24"/>
        </w:rPr>
        <w:t>л</w:t>
      </w:r>
      <w:r w:rsidR="007303D6" w:rsidRPr="00D7084E">
        <w:rPr>
          <w:spacing w:val="-9"/>
          <w:sz w:val="24"/>
          <w:szCs w:val="24"/>
        </w:rPr>
        <w:t>у</w:t>
      </w:r>
      <w:r w:rsidR="007303D6" w:rsidRPr="00D7084E">
        <w:rPr>
          <w:sz w:val="24"/>
          <w:szCs w:val="24"/>
        </w:rPr>
        <w:t>ч</w:t>
      </w:r>
      <w:r w:rsidR="007303D6" w:rsidRPr="00D7084E">
        <w:rPr>
          <w:spacing w:val="-1"/>
          <w:sz w:val="24"/>
          <w:szCs w:val="24"/>
        </w:rPr>
        <w:t>а</w:t>
      </w:r>
      <w:r w:rsidR="007303D6" w:rsidRPr="00D7084E">
        <w:rPr>
          <w:sz w:val="24"/>
          <w:szCs w:val="24"/>
        </w:rPr>
        <w:t>теля</w:t>
      </w:r>
      <w:r w:rsidR="00FC353B">
        <w:rPr>
          <w:sz w:val="24"/>
          <w:szCs w:val="24"/>
        </w:rPr>
        <w:t>.</w:t>
      </w:r>
      <w:r w:rsidR="007303D6" w:rsidRPr="00D7084E">
        <w:rPr>
          <w:spacing w:val="122"/>
          <w:sz w:val="24"/>
          <w:szCs w:val="24"/>
        </w:rPr>
        <w:t xml:space="preserve"> </w:t>
      </w:r>
    </w:p>
    <w:p w:rsidR="00A0579D" w:rsidRPr="00D7084E" w:rsidRDefault="007303D6" w:rsidP="00ED6B73">
      <w:pPr>
        <w:ind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В</w:t>
      </w:r>
      <w:r w:rsidRPr="00D7084E">
        <w:rPr>
          <w:spacing w:val="29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ц</w:t>
      </w:r>
      <w:r w:rsidRPr="00D7084E">
        <w:rPr>
          <w:sz w:val="24"/>
          <w:szCs w:val="24"/>
        </w:rPr>
        <w:t>елях</w:t>
      </w:r>
      <w:r w:rsidRPr="00D7084E">
        <w:rPr>
          <w:spacing w:val="26"/>
          <w:sz w:val="24"/>
          <w:szCs w:val="24"/>
        </w:rPr>
        <w:t xml:space="preserve"> </w:t>
      </w:r>
      <w:proofErr w:type="gramStart"/>
      <w:r w:rsidRPr="00D7084E">
        <w:rPr>
          <w:spacing w:val="2"/>
          <w:sz w:val="24"/>
          <w:szCs w:val="24"/>
        </w:rPr>
        <w:t>вы</w:t>
      </w:r>
      <w:r w:rsidRPr="00D7084E">
        <w:rPr>
          <w:spacing w:val="-2"/>
          <w:sz w:val="24"/>
          <w:szCs w:val="24"/>
        </w:rPr>
        <w:t>п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л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ен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я</w:t>
      </w:r>
      <w:r w:rsidRPr="00D7084E">
        <w:rPr>
          <w:spacing w:val="27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т</w:t>
      </w:r>
      <w:r w:rsidRPr="00D7084E">
        <w:rPr>
          <w:sz w:val="24"/>
          <w:szCs w:val="24"/>
        </w:rPr>
        <w:t>ре</w:t>
      </w:r>
      <w:r w:rsidRPr="00D7084E">
        <w:rPr>
          <w:spacing w:val="-2"/>
          <w:sz w:val="24"/>
          <w:szCs w:val="24"/>
        </w:rPr>
        <w:t>б</w:t>
      </w:r>
      <w:r w:rsidRPr="00D7084E">
        <w:rPr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в</w:t>
      </w:r>
      <w:r w:rsidRPr="00D7084E">
        <w:rPr>
          <w:sz w:val="24"/>
          <w:szCs w:val="24"/>
        </w:rPr>
        <w:t>ан</w:t>
      </w:r>
      <w:r w:rsidRPr="00D7084E">
        <w:rPr>
          <w:spacing w:val="2"/>
          <w:sz w:val="24"/>
          <w:szCs w:val="24"/>
        </w:rPr>
        <w:t>и</w:t>
      </w:r>
      <w:r w:rsidRPr="00D7084E">
        <w:rPr>
          <w:sz w:val="24"/>
          <w:szCs w:val="24"/>
        </w:rPr>
        <w:t>й</w:t>
      </w:r>
      <w:r w:rsidRPr="00D7084E">
        <w:rPr>
          <w:spacing w:val="27"/>
          <w:sz w:val="24"/>
          <w:szCs w:val="24"/>
        </w:rPr>
        <w:t xml:space="preserve"> </w:t>
      </w:r>
      <w:r w:rsidRPr="00D7084E">
        <w:rPr>
          <w:spacing w:val="-2"/>
          <w:sz w:val="24"/>
          <w:szCs w:val="24"/>
        </w:rPr>
        <w:t>п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ря</w:t>
      </w:r>
      <w:r w:rsidRPr="00D7084E">
        <w:rPr>
          <w:spacing w:val="-1"/>
          <w:sz w:val="24"/>
          <w:szCs w:val="24"/>
        </w:rPr>
        <w:t>дк</w:t>
      </w:r>
      <w:r w:rsidRPr="00D7084E">
        <w:rPr>
          <w:sz w:val="24"/>
          <w:szCs w:val="24"/>
        </w:rPr>
        <w:t>а</w:t>
      </w:r>
      <w:r w:rsidRPr="00D7084E">
        <w:rPr>
          <w:spacing w:val="29"/>
          <w:sz w:val="24"/>
          <w:szCs w:val="24"/>
        </w:rPr>
        <w:t xml:space="preserve"> 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е</w:t>
      </w:r>
      <w:r w:rsidRPr="00D7084E">
        <w:rPr>
          <w:spacing w:val="-2"/>
          <w:sz w:val="24"/>
          <w:szCs w:val="24"/>
        </w:rPr>
        <w:t>д</w:t>
      </w:r>
      <w:r w:rsidRPr="00D7084E">
        <w:rPr>
          <w:sz w:val="24"/>
          <w:szCs w:val="24"/>
        </w:rPr>
        <w:t>ен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я</w:t>
      </w:r>
      <w:r w:rsidRPr="00D7084E">
        <w:rPr>
          <w:spacing w:val="31"/>
          <w:sz w:val="24"/>
          <w:szCs w:val="24"/>
        </w:rPr>
        <w:t xml:space="preserve"> </w:t>
      </w:r>
      <w:r w:rsidRPr="00D7084E">
        <w:rPr>
          <w:sz w:val="24"/>
          <w:szCs w:val="24"/>
        </w:rPr>
        <w:t>к</w:t>
      </w:r>
      <w:r w:rsidRPr="00D7084E">
        <w:rPr>
          <w:spacing w:val="-1"/>
          <w:sz w:val="24"/>
          <w:szCs w:val="24"/>
        </w:rPr>
        <w:t>ас</w:t>
      </w:r>
      <w:r w:rsidRPr="00D7084E">
        <w:rPr>
          <w:sz w:val="24"/>
          <w:szCs w:val="24"/>
        </w:rPr>
        <w:t>со</w:t>
      </w:r>
      <w:r w:rsidRPr="00D7084E">
        <w:rPr>
          <w:spacing w:val="1"/>
          <w:sz w:val="24"/>
          <w:szCs w:val="24"/>
        </w:rPr>
        <w:t>вы</w:t>
      </w:r>
      <w:r w:rsidRPr="00D7084E">
        <w:rPr>
          <w:sz w:val="24"/>
          <w:szCs w:val="24"/>
        </w:rPr>
        <w:t>х</w:t>
      </w:r>
      <w:r w:rsidRPr="00D7084E">
        <w:rPr>
          <w:spacing w:val="27"/>
          <w:sz w:val="24"/>
          <w:szCs w:val="24"/>
        </w:rPr>
        <w:t xml:space="preserve"> </w:t>
      </w:r>
      <w:r w:rsidRPr="00D7084E">
        <w:rPr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ерац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й</w:t>
      </w:r>
      <w:proofErr w:type="gramEnd"/>
      <w:r w:rsidRPr="00D7084E">
        <w:rPr>
          <w:spacing w:val="28"/>
          <w:sz w:val="24"/>
          <w:szCs w:val="24"/>
        </w:rPr>
        <w:t xml:space="preserve"> </w:t>
      </w:r>
      <w:r w:rsidRPr="00D7084E">
        <w:rPr>
          <w:sz w:val="24"/>
          <w:szCs w:val="24"/>
        </w:rPr>
        <w:t>в</w:t>
      </w:r>
      <w:r w:rsidRPr="00D7084E">
        <w:rPr>
          <w:spacing w:val="28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Р</w:t>
      </w:r>
      <w:r w:rsidRPr="00D7084E">
        <w:rPr>
          <w:sz w:val="24"/>
          <w:szCs w:val="24"/>
        </w:rPr>
        <w:t>Ф</w:t>
      </w:r>
      <w:r w:rsidRPr="00D7084E">
        <w:rPr>
          <w:spacing w:val="24"/>
          <w:sz w:val="24"/>
          <w:szCs w:val="24"/>
        </w:rPr>
        <w:t xml:space="preserve"> </w:t>
      </w:r>
      <w:r w:rsidR="00D923BF" w:rsidRPr="00D7084E">
        <w:rPr>
          <w:spacing w:val="24"/>
          <w:sz w:val="24"/>
          <w:szCs w:val="24"/>
        </w:rPr>
        <w:t>р</w:t>
      </w:r>
      <w:r w:rsidR="00A0579D" w:rsidRPr="00D7084E">
        <w:rPr>
          <w:sz w:val="24"/>
          <w:szCs w:val="24"/>
        </w:rPr>
        <w:t>уководствоваться Указанием Банка России от 11 марта 2014 г. № 3210-У «</w:t>
      </w:r>
      <w:r w:rsidR="00C77F01">
        <w:rPr>
          <w:sz w:val="24"/>
          <w:szCs w:val="24"/>
        </w:rPr>
        <w:t>О</w:t>
      </w:r>
      <w:r w:rsidR="00A0579D" w:rsidRPr="00D7084E">
        <w:rPr>
          <w:sz w:val="24"/>
          <w:szCs w:val="24"/>
        </w:rPr>
        <w:t xml:space="preserve">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152BEC">
        <w:rPr>
          <w:sz w:val="24"/>
          <w:szCs w:val="24"/>
        </w:rPr>
        <w:t>.</w:t>
      </w:r>
    </w:p>
    <w:p w:rsidR="00FC3EBE" w:rsidRDefault="00A0579D" w:rsidP="00ED6B73">
      <w:pPr>
        <w:ind w:right="-20" w:firstLine="426"/>
        <w:jc w:val="both"/>
        <w:rPr>
          <w:sz w:val="24"/>
          <w:szCs w:val="24"/>
        </w:rPr>
      </w:pPr>
      <w:r w:rsidRPr="00D7084E">
        <w:rPr>
          <w:spacing w:val="2"/>
          <w:sz w:val="24"/>
          <w:szCs w:val="24"/>
        </w:rPr>
        <w:t>В</w:t>
      </w:r>
      <w:r w:rsidR="007303D6" w:rsidRPr="00D7084E">
        <w:rPr>
          <w:spacing w:val="2"/>
          <w:sz w:val="24"/>
          <w:szCs w:val="24"/>
        </w:rPr>
        <w:t>ы</w:t>
      </w:r>
      <w:r w:rsidR="007303D6" w:rsidRPr="00D7084E">
        <w:rPr>
          <w:spacing w:val="-1"/>
          <w:sz w:val="24"/>
          <w:szCs w:val="24"/>
        </w:rPr>
        <w:t>дач</w:t>
      </w:r>
      <w:r w:rsidR="007303D6" w:rsidRPr="00D7084E">
        <w:rPr>
          <w:sz w:val="24"/>
          <w:szCs w:val="24"/>
        </w:rPr>
        <w:t>а</w:t>
      </w:r>
      <w:r w:rsidR="007303D6" w:rsidRPr="00D7084E">
        <w:rPr>
          <w:spacing w:val="6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z w:val="24"/>
          <w:szCs w:val="24"/>
        </w:rPr>
        <w:t>ал</w:t>
      </w:r>
      <w:r w:rsidR="007303D6" w:rsidRPr="00D7084E">
        <w:rPr>
          <w:spacing w:val="1"/>
          <w:sz w:val="24"/>
          <w:szCs w:val="24"/>
        </w:rPr>
        <w:t>и</w:t>
      </w:r>
      <w:r w:rsidR="007303D6" w:rsidRPr="00D7084E">
        <w:rPr>
          <w:sz w:val="24"/>
          <w:szCs w:val="24"/>
        </w:rPr>
        <w:t>ч</w:t>
      </w:r>
      <w:r w:rsidR="007303D6" w:rsidRPr="00D7084E">
        <w:rPr>
          <w:spacing w:val="-3"/>
          <w:sz w:val="24"/>
          <w:szCs w:val="24"/>
        </w:rPr>
        <w:t>н</w:t>
      </w:r>
      <w:r w:rsidR="007303D6" w:rsidRPr="00D7084E">
        <w:rPr>
          <w:spacing w:val="1"/>
          <w:sz w:val="24"/>
          <w:szCs w:val="24"/>
        </w:rPr>
        <w:t>ы</w:t>
      </w:r>
      <w:r w:rsidR="007303D6" w:rsidRPr="00D7084E">
        <w:rPr>
          <w:sz w:val="24"/>
          <w:szCs w:val="24"/>
        </w:rPr>
        <w:t>х</w:t>
      </w:r>
      <w:r w:rsidR="007303D6" w:rsidRPr="00D7084E">
        <w:rPr>
          <w:spacing w:val="3"/>
          <w:sz w:val="24"/>
          <w:szCs w:val="24"/>
        </w:rPr>
        <w:t xml:space="preserve"> </w:t>
      </w:r>
      <w:r w:rsidR="007303D6" w:rsidRPr="00D7084E">
        <w:rPr>
          <w:spacing w:val="-1"/>
          <w:sz w:val="24"/>
          <w:szCs w:val="24"/>
        </w:rPr>
        <w:t>д</w:t>
      </w:r>
      <w:r w:rsidR="007303D6" w:rsidRPr="00D7084E">
        <w:rPr>
          <w:spacing w:val="3"/>
          <w:sz w:val="24"/>
          <w:szCs w:val="24"/>
        </w:rPr>
        <w:t>е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z w:val="24"/>
          <w:szCs w:val="24"/>
        </w:rPr>
        <w:t>ег</w:t>
      </w:r>
      <w:r w:rsidR="007303D6" w:rsidRPr="00D7084E">
        <w:rPr>
          <w:spacing w:val="9"/>
          <w:sz w:val="24"/>
          <w:szCs w:val="24"/>
        </w:rPr>
        <w:t xml:space="preserve"> </w:t>
      </w:r>
      <w:r w:rsidR="007303D6" w:rsidRPr="00D7084E">
        <w:rPr>
          <w:spacing w:val="-3"/>
          <w:sz w:val="24"/>
          <w:szCs w:val="24"/>
        </w:rPr>
        <w:t>п</w:t>
      </w:r>
      <w:r w:rsidR="007303D6" w:rsidRPr="00D7084E">
        <w:rPr>
          <w:spacing w:val="4"/>
          <w:sz w:val="24"/>
          <w:szCs w:val="24"/>
        </w:rPr>
        <w:t>о</w:t>
      </w:r>
      <w:r w:rsidR="007303D6" w:rsidRPr="00D7084E">
        <w:rPr>
          <w:sz w:val="24"/>
          <w:szCs w:val="24"/>
        </w:rPr>
        <w:t xml:space="preserve">д </w:t>
      </w:r>
      <w:r w:rsidR="007303D6" w:rsidRPr="00D7084E">
        <w:rPr>
          <w:spacing w:val="4"/>
          <w:sz w:val="24"/>
          <w:szCs w:val="24"/>
        </w:rPr>
        <w:t>о</w:t>
      </w:r>
      <w:r w:rsidR="007303D6" w:rsidRPr="00D7084E">
        <w:rPr>
          <w:spacing w:val="1"/>
          <w:sz w:val="24"/>
          <w:szCs w:val="24"/>
        </w:rPr>
        <w:t>т</w:t>
      </w:r>
      <w:r w:rsidR="007303D6" w:rsidRPr="00D7084E">
        <w:rPr>
          <w:sz w:val="24"/>
          <w:szCs w:val="24"/>
        </w:rPr>
        <w:t>чет</w:t>
      </w:r>
      <w:r w:rsidR="007303D6" w:rsidRPr="00D7084E">
        <w:rPr>
          <w:spacing w:val="21"/>
          <w:sz w:val="24"/>
          <w:szCs w:val="24"/>
        </w:rPr>
        <w:t xml:space="preserve"> </w:t>
      </w:r>
      <w:r w:rsidR="007303D6" w:rsidRPr="00D7084E">
        <w:rPr>
          <w:spacing w:val="1"/>
          <w:sz w:val="24"/>
          <w:szCs w:val="24"/>
        </w:rPr>
        <w:t>н</w:t>
      </w:r>
      <w:r w:rsidR="007303D6" w:rsidRPr="00D7084E">
        <w:rPr>
          <w:sz w:val="24"/>
          <w:szCs w:val="24"/>
        </w:rPr>
        <w:t>а</w:t>
      </w:r>
      <w:r w:rsidR="007303D6" w:rsidRPr="00D7084E">
        <w:rPr>
          <w:spacing w:val="21"/>
          <w:sz w:val="24"/>
          <w:szCs w:val="24"/>
        </w:rPr>
        <w:t xml:space="preserve"> </w:t>
      </w:r>
      <w:r w:rsidR="007303D6" w:rsidRPr="00D7084E">
        <w:rPr>
          <w:spacing w:val="-4"/>
          <w:sz w:val="24"/>
          <w:szCs w:val="24"/>
        </w:rPr>
        <w:t>х</w:t>
      </w:r>
      <w:r w:rsidR="007303D6" w:rsidRPr="00D7084E">
        <w:rPr>
          <w:sz w:val="24"/>
          <w:szCs w:val="24"/>
        </w:rPr>
        <w:t>о</w:t>
      </w:r>
      <w:r w:rsidR="007303D6" w:rsidRPr="00D7084E">
        <w:rPr>
          <w:spacing w:val="1"/>
          <w:sz w:val="24"/>
          <w:szCs w:val="24"/>
        </w:rPr>
        <w:t>з</w:t>
      </w:r>
      <w:r w:rsidR="007303D6" w:rsidRPr="00D7084E">
        <w:rPr>
          <w:sz w:val="24"/>
          <w:szCs w:val="24"/>
        </w:rPr>
        <w:t>яйст</w:t>
      </w:r>
      <w:r w:rsidR="007303D6" w:rsidRPr="00D7084E">
        <w:rPr>
          <w:spacing w:val="2"/>
          <w:sz w:val="24"/>
          <w:szCs w:val="24"/>
        </w:rPr>
        <w:t>в</w:t>
      </w:r>
      <w:r w:rsidR="007303D6" w:rsidRPr="00D7084E">
        <w:rPr>
          <w:sz w:val="24"/>
          <w:szCs w:val="24"/>
        </w:rPr>
        <w:t>е</w:t>
      </w:r>
      <w:r w:rsidR="007303D6" w:rsidRPr="00D7084E">
        <w:rPr>
          <w:spacing w:val="-3"/>
          <w:sz w:val="24"/>
          <w:szCs w:val="24"/>
        </w:rPr>
        <w:t>н</w:t>
      </w:r>
      <w:r w:rsidR="007303D6" w:rsidRPr="00D7084E">
        <w:rPr>
          <w:sz w:val="24"/>
          <w:szCs w:val="24"/>
        </w:rPr>
        <w:t>н</w:t>
      </w:r>
      <w:r w:rsidR="007303D6" w:rsidRPr="00D7084E">
        <w:rPr>
          <w:spacing w:val="2"/>
          <w:sz w:val="24"/>
          <w:szCs w:val="24"/>
        </w:rPr>
        <w:t>ы</w:t>
      </w:r>
      <w:r w:rsidR="007303D6" w:rsidRPr="00D7084E">
        <w:rPr>
          <w:sz w:val="24"/>
          <w:szCs w:val="24"/>
        </w:rPr>
        <w:t>е</w:t>
      </w:r>
      <w:r w:rsidR="007303D6" w:rsidRPr="00D7084E">
        <w:rPr>
          <w:spacing w:val="21"/>
          <w:sz w:val="24"/>
          <w:szCs w:val="24"/>
        </w:rPr>
        <w:t xml:space="preserve"> </w:t>
      </w:r>
      <w:r w:rsidR="007303D6" w:rsidRPr="00D7084E">
        <w:rPr>
          <w:sz w:val="24"/>
          <w:szCs w:val="24"/>
        </w:rPr>
        <w:t>ра</w:t>
      </w:r>
      <w:r w:rsidR="007303D6" w:rsidRPr="00D7084E">
        <w:rPr>
          <w:spacing w:val="-1"/>
          <w:sz w:val="24"/>
          <w:szCs w:val="24"/>
        </w:rPr>
        <w:t>с</w:t>
      </w:r>
      <w:r w:rsidR="007303D6" w:rsidRPr="00D7084E">
        <w:rPr>
          <w:spacing w:val="-4"/>
          <w:sz w:val="24"/>
          <w:szCs w:val="24"/>
        </w:rPr>
        <w:t>х</w:t>
      </w:r>
      <w:r w:rsidR="007303D6" w:rsidRPr="00D7084E">
        <w:rPr>
          <w:spacing w:val="3"/>
          <w:sz w:val="24"/>
          <w:szCs w:val="24"/>
        </w:rPr>
        <w:t>о</w:t>
      </w:r>
      <w:r w:rsidR="007303D6" w:rsidRPr="00D7084E">
        <w:rPr>
          <w:sz w:val="24"/>
          <w:szCs w:val="24"/>
        </w:rPr>
        <w:t>д</w:t>
      </w:r>
      <w:r w:rsidR="007303D6" w:rsidRPr="00D7084E">
        <w:rPr>
          <w:spacing w:val="1"/>
          <w:sz w:val="24"/>
          <w:szCs w:val="24"/>
        </w:rPr>
        <w:t>ы</w:t>
      </w:r>
      <w:r w:rsidR="007303D6" w:rsidRPr="00D7084E">
        <w:rPr>
          <w:sz w:val="24"/>
          <w:szCs w:val="24"/>
        </w:rPr>
        <w:t>,</w:t>
      </w:r>
      <w:r w:rsidR="007303D6" w:rsidRPr="00D7084E">
        <w:rPr>
          <w:spacing w:val="23"/>
          <w:sz w:val="24"/>
          <w:szCs w:val="24"/>
        </w:rPr>
        <w:t xml:space="preserve"> </w:t>
      </w:r>
      <w:r w:rsidR="007303D6" w:rsidRPr="00D7084E">
        <w:rPr>
          <w:spacing w:val="2"/>
          <w:sz w:val="24"/>
          <w:szCs w:val="24"/>
        </w:rPr>
        <w:t>п</w:t>
      </w:r>
      <w:r w:rsidR="007303D6" w:rsidRPr="00D7084E">
        <w:rPr>
          <w:sz w:val="24"/>
          <w:szCs w:val="24"/>
        </w:rPr>
        <w:t>ри</w:t>
      </w:r>
      <w:r w:rsidR="007303D6" w:rsidRPr="00D7084E">
        <w:rPr>
          <w:spacing w:val="22"/>
          <w:sz w:val="24"/>
          <w:szCs w:val="24"/>
        </w:rPr>
        <w:t xml:space="preserve"> </w:t>
      </w:r>
      <w:proofErr w:type="gramStart"/>
      <w:r w:rsidR="007303D6" w:rsidRPr="00D7084E">
        <w:rPr>
          <w:spacing w:val="-8"/>
          <w:sz w:val="24"/>
          <w:szCs w:val="24"/>
        </w:rPr>
        <w:t>у</w:t>
      </w:r>
      <w:r w:rsidR="007303D6" w:rsidRPr="00D7084E">
        <w:rPr>
          <w:spacing w:val="-1"/>
          <w:sz w:val="24"/>
          <w:szCs w:val="24"/>
        </w:rPr>
        <w:t>с</w:t>
      </w:r>
      <w:r w:rsidR="007303D6" w:rsidRPr="00D7084E">
        <w:rPr>
          <w:sz w:val="24"/>
          <w:szCs w:val="24"/>
        </w:rPr>
        <w:t>л</w:t>
      </w:r>
      <w:r w:rsidR="007303D6" w:rsidRPr="00D7084E">
        <w:rPr>
          <w:spacing w:val="4"/>
          <w:sz w:val="24"/>
          <w:szCs w:val="24"/>
        </w:rPr>
        <w:t>о</w:t>
      </w:r>
      <w:r w:rsidR="007303D6" w:rsidRPr="00D7084E">
        <w:rPr>
          <w:spacing w:val="2"/>
          <w:sz w:val="24"/>
          <w:szCs w:val="24"/>
        </w:rPr>
        <w:t>в</w:t>
      </w:r>
      <w:r w:rsidR="007303D6" w:rsidRPr="00D7084E">
        <w:rPr>
          <w:spacing w:val="1"/>
          <w:sz w:val="24"/>
          <w:szCs w:val="24"/>
        </w:rPr>
        <w:t>и</w:t>
      </w:r>
      <w:r w:rsidR="007303D6" w:rsidRPr="00D7084E">
        <w:rPr>
          <w:sz w:val="24"/>
          <w:szCs w:val="24"/>
        </w:rPr>
        <w:t>и</w:t>
      </w:r>
      <w:proofErr w:type="gramEnd"/>
      <w:r w:rsidR="007303D6" w:rsidRPr="00D7084E">
        <w:rPr>
          <w:spacing w:val="23"/>
          <w:sz w:val="24"/>
          <w:szCs w:val="24"/>
        </w:rPr>
        <w:t xml:space="preserve"> </w:t>
      </w:r>
      <w:r w:rsidR="00363EFB" w:rsidRPr="00D7084E">
        <w:rPr>
          <w:sz w:val="24"/>
          <w:szCs w:val="24"/>
        </w:rPr>
        <w:t>что за подотчетн</w:t>
      </w:r>
      <w:r w:rsidR="0072237F">
        <w:rPr>
          <w:sz w:val="24"/>
          <w:szCs w:val="24"/>
        </w:rPr>
        <w:t>ым лицом</w:t>
      </w:r>
      <w:r w:rsidR="00363EFB" w:rsidRPr="00D7084E">
        <w:rPr>
          <w:sz w:val="24"/>
          <w:szCs w:val="24"/>
        </w:rPr>
        <w:t xml:space="preserve"> нет задолженности по</w:t>
      </w:r>
      <w:r w:rsidR="0078518F" w:rsidRPr="00D7084E">
        <w:rPr>
          <w:sz w:val="24"/>
          <w:szCs w:val="24"/>
        </w:rPr>
        <w:t xml:space="preserve"> </w:t>
      </w:r>
      <w:r w:rsidR="0072237F">
        <w:rPr>
          <w:sz w:val="24"/>
          <w:szCs w:val="24"/>
        </w:rPr>
        <w:t>ранее выданным суммам.</w:t>
      </w:r>
    </w:p>
    <w:p w:rsidR="007303D6" w:rsidRPr="00D7084E" w:rsidRDefault="007303D6" w:rsidP="00ED6B73">
      <w:pPr>
        <w:ind w:right="-20" w:firstLine="426"/>
        <w:jc w:val="both"/>
        <w:rPr>
          <w:sz w:val="24"/>
          <w:szCs w:val="24"/>
        </w:rPr>
      </w:pPr>
      <w:r w:rsidRPr="00D7084E">
        <w:rPr>
          <w:spacing w:val="-1"/>
          <w:sz w:val="24"/>
          <w:szCs w:val="24"/>
        </w:rPr>
        <w:t>В</w:t>
      </w:r>
      <w:r w:rsidRPr="00D7084E">
        <w:rPr>
          <w:spacing w:val="1"/>
          <w:sz w:val="24"/>
          <w:szCs w:val="24"/>
        </w:rPr>
        <w:t>ы</w:t>
      </w:r>
      <w:r w:rsidRPr="00D7084E">
        <w:rPr>
          <w:spacing w:val="-1"/>
          <w:sz w:val="24"/>
          <w:szCs w:val="24"/>
        </w:rPr>
        <w:t>да</w:t>
      </w:r>
      <w:r w:rsidRPr="00D7084E">
        <w:rPr>
          <w:sz w:val="24"/>
          <w:szCs w:val="24"/>
        </w:rPr>
        <w:t>ча</w:t>
      </w:r>
      <w:r w:rsidRPr="00D7084E">
        <w:rPr>
          <w:spacing w:val="15"/>
          <w:sz w:val="24"/>
          <w:szCs w:val="24"/>
        </w:rPr>
        <w:t xml:space="preserve"> </w:t>
      </w:r>
      <w:r w:rsidRPr="00D7084E">
        <w:rPr>
          <w:sz w:val="24"/>
          <w:szCs w:val="24"/>
        </w:rPr>
        <w:t>ср</w:t>
      </w:r>
      <w:r w:rsidRPr="00D7084E">
        <w:rPr>
          <w:spacing w:val="-1"/>
          <w:sz w:val="24"/>
          <w:szCs w:val="24"/>
        </w:rPr>
        <w:t>е</w:t>
      </w:r>
      <w:r w:rsidRPr="00D7084E">
        <w:rPr>
          <w:spacing w:val="-2"/>
          <w:sz w:val="24"/>
          <w:szCs w:val="24"/>
        </w:rPr>
        <w:t>д</w:t>
      </w:r>
      <w:r w:rsidRPr="00D7084E">
        <w:rPr>
          <w:sz w:val="24"/>
          <w:szCs w:val="24"/>
        </w:rPr>
        <w:t>ств</w:t>
      </w:r>
      <w:r w:rsidRPr="00D7084E">
        <w:rPr>
          <w:spacing w:val="18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а</w:t>
      </w:r>
      <w:r w:rsidRPr="00D7084E">
        <w:rPr>
          <w:spacing w:val="16"/>
          <w:sz w:val="24"/>
          <w:szCs w:val="24"/>
        </w:rPr>
        <w:t xml:space="preserve"> </w:t>
      </w:r>
      <w:r w:rsidRPr="00D7084E">
        <w:rPr>
          <w:spacing w:val="-3"/>
          <w:sz w:val="24"/>
          <w:szCs w:val="24"/>
        </w:rPr>
        <w:t>х</w:t>
      </w:r>
      <w:r w:rsidRPr="00D7084E">
        <w:rPr>
          <w:spacing w:val="3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з</w:t>
      </w:r>
      <w:r w:rsidRPr="00D7084E">
        <w:rPr>
          <w:sz w:val="24"/>
          <w:szCs w:val="24"/>
        </w:rPr>
        <w:t>я</w:t>
      </w:r>
      <w:r w:rsidRPr="00D7084E">
        <w:rPr>
          <w:spacing w:val="1"/>
          <w:sz w:val="24"/>
          <w:szCs w:val="24"/>
        </w:rPr>
        <w:t>й</w:t>
      </w:r>
      <w:r w:rsidRPr="00D7084E">
        <w:rPr>
          <w:sz w:val="24"/>
          <w:szCs w:val="24"/>
        </w:rPr>
        <w:t>ст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ен</w:t>
      </w:r>
      <w:r w:rsidRPr="00D7084E">
        <w:rPr>
          <w:spacing w:val="-2"/>
          <w:sz w:val="24"/>
          <w:szCs w:val="24"/>
        </w:rPr>
        <w:t>н</w:t>
      </w:r>
      <w:r w:rsidRPr="00D7084E">
        <w:rPr>
          <w:spacing w:val="1"/>
          <w:sz w:val="24"/>
          <w:szCs w:val="24"/>
        </w:rPr>
        <w:t>ы</w:t>
      </w:r>
      <w:r w:rsidRPr="00D7084E">
        <w:rPr>
          <w:sz w:val="24"/>
          <w:szCs w:val="24"/>
        </w:rPr>
        <w:t>е</w:t>
      </w:r>
      <w:r w:rsidRPr="00D7084E">
        <w:rPr>
          <w:spacing w:val="16"/>
          <w:sz w:val="24"/>
          <w:szCs w:val="24"/>
        </w:rPr>
        <w:t xml:space="preserve"> </w:t>
      </w:r>
      <w:r w:rsidRPr="00D7084E">
        <w:rPr>
          <w:sz w:val="24"/>
          <w:szCs w:val="24"/>
        </w:rPr>
        <w:t>ра</w:t>
      </w:r>
      <w:r w:rsidRPr="00D7084E">
        <w:rPr>
          <w:spacing w:val="-1"/>
          <w:sz w:val="24"/>
          <w:szCs w:val="24"/>
        </w:rPr>
        <w:t>с</w:t>
      </w:r>
      <w:r w:rsidRPr="00D7084E">
        <w:rPr>
          <w:spacing w:val="-4"/>
          <w:sz w:val="24"/>
          <w:szCs w:val="24"/>
        </w:rPr>
        <w:t>х</w:t>
      </w:r>
      <w:r w:rsidRPr="00D7084E">
        <w:rPr>
          <w:spacing w:val="3"/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ы</w:t>
      </w:r>
      <w:r w:rsidRPr="00D7084E">
        <w:rPr>
          <w:spacing w:val="15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п</w:t>
      </w:r>
      <w:r w:rsidRPr="00D7084E">
        <w:rPr>
          <w:spacing w:val="-4"/>
          <w:sz w:val="24"/>
          <w:szCs w:val="24"/>
        </w:rPr>
        <w:t>р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2"/>
          <w:sz w:val="24"/>
          <w:szCs w:val="24"/>
        </w:rPr>
        <w:t>и</w:t>
      </w:r>
      <w:r w:rsidRPr="00D7084E">
        <w:rPr>
          <w:sz w:val="24"/>
          <w:szCs w:val="24"/>
        </w:rPr>
        <w:t>з</w:t>
      </w:r>
      <w:r w:rsidRPr="00D7084E">
        <w:rPr>
          <w:spacing w:val="-2"/>
          <w:sz w:val="24"/>
          <w:szCs w:val="24"/>
        </w:rPr>
        <w:t>в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и</w:t>
      </w:r>
      <w:r w:rsidRPr="00D7084E">
        <w:rPr>
          <w:spacing w:val="1"/>
          <w:sz w:val="24"/>
          <w:szCs w:val="24"/>
        </w:rPr>
        <w:t>т</w:t>
      </w:r>
      <w:r w:rsidRPr="00D7084E">
        <w:rPr>
          <w:sz w:val="24"/>
          <w:szCs w:val="24"/>
        </w:rPr>
        <w:t>ся</w:t>
      </w:r>
      <w:r w:rsidRPr="00D7084E">
        <w:rPr>
          <w:spacing w:val="16"/>
          <w:sz w:val="24"/>
          <w:szCs w:val="24"/>
        </w:rPr>
        <w:t xml:space="preserve"> </w:t>
      </w:r>
      <w:r w:rsidRPr="00D7084E">
        <w:rPr>
          <w:sz w:val="24"/>
          <w:szCs w:val="24"/>
        </w:rPr>
        <w:t>л</w:t>
      </w:r>
      <w:r w:rsidRPr="00D7084E">
        <w:rPr>
          <w:spacing w:val="-2"/>
          <w:sz w:val="24"/>
          <w:szCs w:val="24"/>
        </w:rPr>
        <w:t>и</w:t>
      </w:r>
      <w:r w:rsidRPr="00D7084E">
        <w:rPr>
          <w:sz w:val="24"/>
          <w:szCs w:val="24"/>
        </w:rPr>
        <w:t>ца</w:t>
      </w:r>
      <w:r w:rsidRPr="00D7084E">
        <w:rPr>
          <w:spacing w:val="1"/>
          <w:sz w:val="24"/>
          <w:szCs w:val="24"/>
        </w:rPr>
        <w:t>м</w:t>
      </w:r>
      <w:r w:rsidRPr="00D7084E">
        <w:rPr>
          <w:sz w:val="24"/>
          <w:szCs w:val="24"/>
        </w:rPr>
        <w:t>,</w:t>
      </w:r>
      <w:r w:rsidRPr="00D7084E">
        <w:rPr>
          <w:spacing w:val="14"/>
          <w:sz w:val="24"/>
          <w:szCs w:val="24"/>
        </w:rPr>
        <w:t xml:space="preserve"> </w:t>
      </w:r>
      <w:r w:rsidRPr="00D7084E">
        <w:rPr>
          <w:spacing w:val="2"/>
          <w:sz w:val="24"/>
          <w:szCs w:val="24"/>
        </w:rPr>
        <w:t>з</w:t>
      </w:r>
      <w:r w:rsidRPr="00D7084E">
        <w:rPr>
          <w:sz w:val="24"/>
          <w:szCs w:val="24"/>
        </w:rPr>
        <w:t>а</w:t>
      </w:r>
      <w:r w:rsidRPr="00D7084E">
        <w:rPr>
          <w:spacing w:val="-1"/>
          <w:sz w:val="24"/>
          <w:szCs w:val="24"/>
        </w:rPr>
        <w:t>к</w:t>
      </w:r>
      <w:r w:rsidRPr="00D7084E">
        <w:rPr>
          <w:sz w:val="24"/>
          <w:szCs w:val="24"/>
        </w:rPr>
        <w:t>л</w:t>
      </w:r>
      <w:r w:rsidRPr="00D7084E">
        <w:rPr>
          <w:spacing w:val="-2"/>
          <w:sz w:val="24"/>
          <w:szCs w:val="24"/>
        </w:rPr>
        <w:t>ю</w:t>
      </w:r>
      <w:r w:rsidRPr="00D7084E">
        <w:rPr>
          <w:sz w:val="24"/>
          <w:szCs w:val="24"/>
        </w:rPr>
        <w:t>чи</w:t>
      </w:r>
      <w:r w:rsidRPr="00D7084E">
        <w:rPr>
          <w:spacing w:val="2"/>
          <w:sz w:val="24"/>
          <w:szCs w:val="24"/>
        </w:rPr>
        <w:t>вш</w:t>
      </w:r>
      <w:r w:rsidRPr="00D7084E">
        <w:rPr>
          <w:spacing w:val="-2"/>
          <w:sz w:val="24"/>
          <w:szCs w:val="24"/>
        </w:rPr>
        <w:t>и</w:t>
      </w:r>
      <w:r w:rsidRPr="00D7084E">
        <w:rPr>
          <w:sz w:val="24"/>
          <w:szCs w:val="24"/>
        </w:rPr>
        <w:t>м</w:t>
      </w:r>
      <w:r w:rsidRPr="00D7084E">
        <w:rPr>
          <w:spacing w:val="17"/>
          <w:sz w:val="24"/>
          <w:szCs w:val="24"/>
        </w:rPr>
        <w:t xml:space="preserve"> </w:t>
      </w:r>
      <w:r w:rsidRPr="00D7084E">
        <w:rPr>
          <w:sz w:val="24"/>
          <w:szCs w:val="24"/>
        </w:rPr>
        <w:t>с</w:t>
      </w:r>
      <w:r w:rsidRPr="00D7084E">
        <w:rPr>
          <w:spacing w:val="16"/>
          <w:sz w:val="24"/>
          <w:szCs w:val="24"/>
        </w:rPr>
        <w:t xml:space="preserve"> </w:t>
      </w:r>
      <w:r w:rsidRPr="00D7084E">
        <w:rPr>
          <w:sz w:val="24"/>
          <w:szCs w:val="24"/>
        </w:rPr>
        <w:t>а</w:t>
      </w:r>
      <w:r w:rsidRPr="00D7084E">
        <w:rPr>
          <w:spacing w:val="-1"/>
          <w:sz w:val="24"/>
          <w:szCs w:val="24"/>
        </w:rPr>
        <w:t>д</w:t>
      </w:r>
      <w:r w:rsidRPr="00D7084E">
        <w:rPr>
          <w:spacing w:val="1"/>
          <w:sz w:val="24"/>
          <w:szCs w:val="24"/>
        </w:rPr>
        <w:t>м</w:t>
      </w:r>
      <w:r w:rsidRPr="00D7084E">
        <w:rPr>
          <w:spacing w:val="-3"/>
          <w:sz w:val="24"/>
          <w:szCs w:val="24"/>
        </w:rPr>
        <w:t>и</w:t>
      </w:r>
      <w:r w:rsidRPr="00D7084E">
        <w:rPr>
          <w:sz w:val="24"/>
          <w:szCs w:val="24"/>
        </w:rPr>
        <w:t>н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ст</w:t>
      </w:r>
      <w:r w:rsidRPr="00D7084E">
        <w:rPr>
          <w:spacing w:val="-2"/>
          <w:sz w:val="24"/>
          <w:szCs w:val="24"/>
        </w:rPr>
        <w:t>р</w:t>
      </w:r>
      <w:r w:rsidRPr="00D7084E">
        <w:rPr>
          <w:spacing w:val="-5"/>
          <w:sz w:val="24"/>
          <w:szCs w:val="24"/>
        </w:rPr>
        <w:t>а</w:t>
      </w:r>
      <w:r w:rsidRPr="00D7084E">
        <w:rPr>
          <w:spacing w:val="1"/>
          <w:sz w:val="24"/>
          <w:szCs w:val="24"/>
        </w:rPr>
        <w:t>ци</w:t>
      </w:r>
      <w:r w:rsidRPr="00D7084E">
        <w:rPr>
          <w:sz w:val="24"/>
          <w:szCs w:val="24"/>
        </w:rPr>
        <w:t>ей</w:t>
      </w:r>
      <w:r w:rsidRPr="00D7084E">
        <w:rPr>
          <w:spacing w:val="27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о</w:t>
      </w:r>
      <w:r w:rsidRPr="00D7084E">
        <w:rPr>
          <w:spacing w:val="-3"/>
          <w:sz w:val="24"/>
          <w:szCs w:val="24"/>
        </w:rPr>
        <w:t>г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в</w:t>
      </w:r>
      <w:r w:rsidRPr="00D7084E">
        <w:rPr>
          <w:spacing w:val="3"/>
          <w:sz w:val="24"/>
          <w:szCs w:val="24"/>
        </w:rPr>
        <w:t>о</w:t>
      </w:r>
      <w:r w:rsidRPr="00D7084E">
        <w:rPr>
          <w:sz w:val="24"/>
          <w:szCs w:val="24"/>
        </w:rPr>
        <w:t>р</w:t>
      </w:r>
      <w:r w:rsidRPr="00D7084E">
        <w:rPr>
          <w:spacing w:val="22"/>
          <w:sz w:val="24"/>
          <w:szCs w:val="24"/>
        </w:rPr>
        <w:t xml:space="preserve"> </w:t>
      </w:r>
      <w:r w:rsidRPr="00D7084E">
        <w:rPr>
          <w:sz w:val="24"/>
          <w:szCs w:val="24"/>
        </w:rPr>
        <w:t>о</w:t>
      </w:r>
      <w:r w:rsidRPr="00D7084E">
        <w:rPr>
          <w:spacing w:val="31"/>
          <w:sz w:val="24"/>
          <w:szCs w:val="24"/>
        </w:rPr>
        <w:t xml:space="preserve"> </w:t>
      </w:r>
      <w:r w:rsidRPr="00D7084E">
        <w:rPr>
          <w:spacing w:val="-2"/>
          <w:sz w:val="24"/>
          <w:szCs w:val="24"/>
        </w:rPr>
        <w:t>п</w:t>
      </w:r>
      <w:r w:rsidRPr="00D7084E">
        <w:rPr>
          <w:spacing w:val="3"/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л</w:t>
      </w:r>
      <w:r w:rsidRPr="00D7084E">
        <w:rPr>
          <w:spacing w:val="-3"/>
          <w:sz w:val="24"/>
          <w:szCs w:val="24"/>
        </w:rPr>
        <w:t>н</w:t>
      </w:r>
      <w:r w:rsidRPr="00D7084E">
        <w:rPr>
          <w:sz w:val="24"/>
          <w:szCs w:val="24"/>
        </w:rPr>
        <w:t>ой</w:t>
      </w:r>
      <w:r w:rsidRPr="00D7084E">
        <w:rPr>
          <w:spacing w:val="27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ин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и</w:t>
      </w:r>
      <w:r w:rsidRPr="00D7084E">
        <w:rPr>
          <w:spacing w:val="-2"/>
          <w:sz w:val="24"/>
          <w:szCs w:val="24"/>
        </w:rPr>
        <w:t>в</w:t>
      </w:r>
      <w:r w:rsidRPr="00D7084E">
        <w:rPr>
          <w:spacing w:val="1"/>
          <w:sz w:val="24"/>
          <w:szCs w:val="24"/>
        </w:rPr>
        <w:t>и</w:t>
      </w:r>
      <w:r w:rsidRPr="00D7084E">
        <w:rPr>
          <w:spacing w:val="2"/>
          <w:sz w:val="24"/>
          <w:szCs w:val="24"/>
        </w:rPr>
        <w:t>д</w:t>
      </w:r>
      <w:r w:rsidRPr="00D7084E">
        <w:rPr>
          <w:spacing w:val="-8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а</w:t>
      </w:r>
      <w:r w:rsidRPr="00D7084E">
        <w:rPr>
          <w:sz w:val="24"/>
          <w:szCs w:val="24"/>
        </w:rPr>
        <w:t>льн</w:t>
      </w:r>
      <w:r w:rsidRPr="00D7084E">
        <w:rPr>
          <w:spacing w:val="5"/>
          <w:sz w:val="24"/>
          <w:szCs w:val="24"/>
        </w:rPr>
        <w:t>о</w:t>
      </w:r>
      <w:r w:rsidRPr="00D7084E">
        <w:rPr>
          <w:sz w:val="24"/>
          <w:szCs w:val="24"/>
        </w:rPr>
        <w:t>й</w:t>
      </w:r>
      <w:r w:rsidRPr="00D7084E">
        <w:rPr>
          <w:spacing w:val="27"/>
          <w:sz w:val="24"/>
          <w:szCs w:val="24"/>
        </w:rPr>
        <w:t xml:space="preserve"> </w:t>
      </w:r>
      <w:r w:rsidRPr="00D7084E">
        <w:rPr>
          <w:spacing w:val="2"/>
          <w:sz w:val="24"/>
          <w:szCs w:val="24"/>
        </w:rPr>
        <w:t>м</w:t>
      </w:r>
      <w:r w:rsidRPr="00D7084E">
        <w:rPr>
          <w:sz w:val="24"/>
          <w:szCs w:val="24"/>
        </w:rPr>
        <w:t>ате</w:t>
      </w:r>
      <w:r w:rsidRPr="00D7084E">
        <w:rPr>
          <w:spacing w:val="-4"/>
          <w:sz w:val="24"/>
          <w:szCs w:val="24"/>
        </w:rPr>
        <w:t>р</w:t>
      </w:r>
      <w:r w:rsidRPr="00D7084E">
        <w:rPr>
          <w:sz w:val="24"/>
          <w:szCs w:val="24"/>
        </w:rPr>
        <w:t>иаль</w:t>
      </w:r>
      <w:r w:rsidRPr="00D7084E">
        <w:rPr>
          <w:spacing w:val="-2"/>
          <w:sz w:val="24"/>
          <w:szCs w:val="24"/>
        </w:rPr>
        <w:t>н</w:t>
      </w:r>
      <w:r w:rsidRPr="00D7084E">
        <w:rPr>
          <w:spacing w:val="3"/>
          <w:sz w:val="24"/>
          <w:szCs w:val="24"/>
        </w:rPr>
        <w:t>о</w:t>
      </w:r>
      <w:r w:rsidRPr="00D7084E">
        <w:rPr>
          <w:sz w:val="24"/>
          <w:szCs w:val="24"/>
        </w:rPr>
        <w:t>й</w:t>
      </w:r>
      <w:r w:rsidRPr="00D7084E">
        <w:rPr>
          <w:spacing w:val="23"/>
          <w:sz w:val="24"/>
          <w:szCs w:val="24"/>
        </w:rPr>
        <w:t xml:space="preserve"> </w:t>
      </w:r>
      <w:r w:rsidRPr="00D7084E">
        <w:rPr>
          <w:spacing w:val="5"/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т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етс</w:t>
      </w:r>
      <w:r w:rsidRPr="00D7084E">
        <w:rPr>
          <w:spacing w:val="-4"/>
          <w:sz w:val="24"/>
          <w:szCs w:val="24"/>
        </w:rPr>
        <w:t>т</w:t>
      </w:r>
      <w:r w:rsidRPr="00D7084E">
        <w:rPr>
          <w:spacing w:val="1"/>
          <w:sz w:val="24"/>
          <w:szCs w:val="24"/>
        </w:rPr>
        <w:t>в</w:t>
      </w:r>
      <w:r w:rsidRPr="00D7084E">
        <w:rPr>
          <w:sz w:val="24"/>
          <w:szCs w:val="24"/>
        </w:rPr>
        <w:t>ен</w:t>
      </w:r>
      <w:r w:rsidRPr="00D7084E">
        <w:rPr>
          <w:spacing w:val="-2"/>
          <w:sz w:val="24"/>
          <w:szCs w:val="24"/>
        </w:rPr>
        <w:t>н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ст</w:t>
      </w:r>
      <w:r w:rsidRPr="00D7084E">
        <w:rPr>
          <w:spacing w:val="-5"/>
          <w:sz w:val="24"/>
          <w:szCs w:val="24"/>
        </w:rPr>
        <w:t>и</w:t>
      </w:r>
    </w:p>
    <w:p w:rsidR="007303D6" w:rsidRPr="00D7084E" w:rsidRDefault="007303D6" w:rsidP="00ED6B73">
      <w:pPr>
        <w:spacing w:line="238" w:lineRule="auto"/>
        <w:ind w:right="-20"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П</w:t>
      </w:r>
      <w:r w:rsidRPr="00D7084E">
        <w:rPr>
          <w:spacing w:val="-1"/>
          <w:sz w:val="24"/>
          <w:szCs w:val="24"/>
        </w:rPr>
        <w:t>е</w:t>
      </w:r>
      <w:r w:rsidRPr="00D7084E">
        <w:rPr>
          <w:sz w:val="24"/>
          <w:szCs w:val="24"/>
        </w:rPr>
        <w:t>ре</w:t>
      </w:r>
      <w:r w:rsidRPr="00D7084E">
        <w:rPr>
          <w:spacing w:val="-2"/>
          <w:sz w:val="24"/>
          <w:szCs w:val="24"/>
        </w:rPr>
        <w:t>д</w:t>
      </w:r>
      <w:r w:rsidRPr="00D7084E">
        <w:rPr>
          <w:spacing w:val="-1"/>
          <w:sz w:val="24"/>
          <w:szCs w:val="24"/>
        </w:rPr>
        <w:t>а</w:t>
      </w:r>
      <w:r w:rsidRPr="00D7084E">
        <w:rPr>
          <w:sz w:val="24"/>
          <w:szCs w:val="24"/>
        </w:rPr>
        <w:t xml:space="preserve">ча </w:t>
      </w:r>
      <w:r w:rsidRPr="00D7084E">
        <w:rPr>
          <w:spacing w:val="2"/>
          <w:sz w:val="24"/>
          <w:szCs w:val="24"/>
        </w:rPr>
        <w:t>вы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ан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х</w:t>
      </w:r>
      <w:r w:rsidRPr="00D7084E">
        <w:rPr>
          <w:spacing w:val="-1"/>
          <w:sz w:val="24"/>
          <w:szCs w:val="24"/>
        </w:rPr>
        <w:t xml:space="preserve"> в</w:t>
      </w:r>
      <w:r w:rsidRPr="00D7084E">
        <w:rPr>
          <w:spacing w:val="4"/>
          <w:sz w:val="24"/>
          <w:szCs w:val="24"/>
        </w:rPr>
        <w:t xml:space="preserve"> </w:t>
      </w:r>
      <w:r w:rsidRPr="00D7084E">
        <w:rPr>
          <w:spacing w:val="-3"/>
          <w:sz w:val="24"/>
          <w:szCs w:val="24"/>
        </w:rPr>
        <w:t>п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отчет</w:t>
      </w:r>
      <w:r w:rsidRPr="00D7084E">
        <w:rPr>
          <w:spacing w:val="2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де</w:t>
      </w:r>
      <w:r w:rsidRPr="00D7084E">
        <w:rPr>
          <w:sz w:val="24"/>
          <w:szCs w:val="24"/>
        </w:rPr>
        <w:t>не</w:t>
      </w:r>
      <w:r w:rsidRPr="00D7084E">
        <w:rPr>
          <w:spacing w:val="2"/>
          <w:sz w:val="24"/>
          <w:szCs w:val="24"/>
        </w:rPr>
        <w:t>ж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х</w:t>
      </w:r>
      <w:r w:rsidRPr="00D7084E">
        <w:rPr>
          <w:spacing w:val="-1"/>
          <w:sz w:val="24"/>
          <w:szCs w:val="24"/>
        </w:rPr>
        <w:t xml:space="preserve"> с</w:t>
      </w:r>
      <w:r w:rsidRPr="00D7084E">
        <w:rPr>
          <w:sz w:val="24"/>
          <w:szCs w:val="24"/>
        </w:rPr>
        <w:t>р</w:t>
      </w:r>
      <w:r w:rsidRPr="00D7084E">
        <w:rPr>
          <w:spacing w:val="-1"/>
          <w:sz w:val="24"/>
          <w:szCs w:val="24"/>
        </w:rPr>
        <w:t>е</w:t>
      </w:r>
      <w:r w:rsidRPr="00D7084E">
        <w:rPr>
          <w:spacing w:val="-2"/>
          <w:sz w:val="24"/>
          <w:szCs w:val="24"/>
        </w:rPr>
        <w:t>д</w:t>
      </w:r>
      <w:r w:rsidRPr="00D7084E">
        <w:rPr>
          <w:sz w:val="24"/>
          <w:szCs w:val="24"/>
        </w:rPr>
        <w:t xml:space="preserve">ств 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н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м л</w:t>
      </w:r>
      <w:r w:rsidRPr="00D7084E">
        <w:rPr>
          <w:spacing w:val="1"/>
          <w:sz w:val="24"/>
          <w:szCs w:val="24"/>
        </w:rPr>
        <w:t>и</w:t>
      </w:r>
      <w:r w:rsidRPr="00D7084E">
        <w:rPr>
          <w:spacing w:val="-2"/>
          <w:sz w:val="24"/>
          <w:szCs w:val="24"/>
        </w:rPr>
        <w:t>ц</w:t>
      </w:r>
      <w:r w:rsidRPr="00D7084E">
        <w:rPr>
          <w:sz w:val="24"/>
          <w:szCs w:val="24"/>
        </w:rPr>
        <w:t>ом</w:t>
      </w:r>
      <w:r w:rsidRPr="00D7084E">
        <w:rPr>
          <w:spacing w:val="3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р</w:t>
      </w:r>
      <w:r w:rsidRPr="00D7084E">
        <w:rPr>
          <w:spacing w:val="-10"/>
          <w:sz w:val="24"/>
          <w:szCs w:val="24"/>
        </w:rPr>
        <w:t>у</w:t>
      </w:r>
      <w:r w:rsidRPr="00D7084E">
        <w:rPr>
          <w:spacing w:val="2"/>
          <w:sz w:val="24"/>
          <w:szCs w:val="24"/>
        </w:rPr>
        <w:t>г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м</w:t>
      </w:r>
      <w:r w:rsidRPr="00D7084E">
        <w:rPr>
          <w:sz w:val="24"/>
          <w:szCs w:val="24"/>
        </w:rPr>
        <w:t>у</w:t>
      </w:r>
      <w:r w:rsidRPr="00D7084E">
        <w:rPr>
          <w:spacing w:val="-6"/>
          <w:sz w:val="24"/>
          <w:szCs w:val="24"/>
        </w:rPr>
        <w:t xml:space="preserve"> </w:t>
      </w:r>
      <w:r w:rsidRPr="00D7084E">
        <w:rPr>
          <w:sz w:val="24"/>
          <w:szCs w:val="24"/>
        </w:rPr>
        <w:t>за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ре</w:t>
      </w:r>
      <w:r w:rsidRPr="00D7084E">
        <w:rPr>
          <w:spacing w:val="1"/>
          <w:sz w:val="24"/>
          <w:szCs w:val="24"/>
        </w:rPr>
        <w:t>щ</w:t>
      </w:r>
      <w:r w:rsidRPr="00D7084E">
        <w:rPr>
          <w:sz w:val="24"/>
          <w:szCs w:val="24"/>
        </w:rPr>
        <w:t>е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а.</w:t>
      </w:r>
    </w:p>
    <w:p w:rsidR="00A23AFA" w:rsidRPr="00E87B6E" w:rsidRDefault="00ED6B73" w:rsidP="00152BEC">
      <w:pPr>
        <w:spacing w:line="238" w:lineRule="auto"/>
        <w:ind w:right="-19" w:firstLine="426"/>
        <w:jc w:val="both"/>
        <w:rPr>
          <w:b/>
          <w:sz w:val="24"/>
          <w:szCs w:val="24"/>
        </w:rPr>
      </w:pPr>
      <w:r>
        <w:rPr>
          <w:spacing w:val="-1"/>
          <w:sz w:val="24"/>
          <w:szCs w:val="24"/>
        </w:rPr>
        <w:t>4</w:t>
      </w:r>
      <w:r w:rsidR="00A23AFA" w:rsidRPr="00152BEC">
        <w:rPr>
          <w:spacing w:val="-1"/>
          <w:sz w:val="24"/>
          <w:szCs w:val="24"/>
        </w:rPr>
        <w:t>.</w:t>
      </w:r>
      <w:r w:rsidR="00A23AFA" w:rsidRPr="00152BEC">
        <w:rPr>
          <w:spacing w:val="76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В</w:t>
      </w:r>
      <w:r w:rsidR="00A23AFA" w:rsidRPr="00152BEC">
        <w:rPr>
          <w:spacing w:val="15"/>
          <w:sz w:val="24"/>
          <w:szCs w:val="24"/>
        </w:rPr>
        <w:t xml:space="preserve"> </w:t>
      </w:r>
      <w:r w:rsidR="00A23AFA" w:rsidRPr="00152BEC">
        <w:rPr>
          <w:spacing w:val="2"/>
          <w:sz w:val="24"/>
          <w:szCs w:val="24"/>
        </w:rPr>
        <w:t>ц</w:t>
      </w:r>
      <w:r w:rsidR="00A23AFA" w:rsidRPr="00152BEC">
        <w:rPr>
          <w:sz w:val="24"/>
          <w:szCs w:val="24"/>
        </w:rPr>
        <w:t>елях</w:t>
      </w:r>
      <w:r w:rsidR="00A23AFA" w:rsidRPr="00152BEC">
        <w:rPr>
          <w:spacing w:val="11"/>
          <w:sz w:val="24"/>
          <w:szCs w:val="24"/>
        </w:rPr>
        <w:t xml:space="preserve"> </w:t>
      </w:r>
      <w:r w:rsidR="00A23AFA" w:rsidRPr="00152BEC">
        <w:rPr>
          <w:spacing w:val="5"/>
          <w:sz w:val="24"/>
          <w:szCs w:val="24"/>
        </w:rPr>
        <w:t>о</w:t>
      </w:r>
      <w:r w:rsidR="00A23AFA" w:rsidRPr="00152BEC">
        <w:rPr>
          <w:spacing w:val="-1"/>
          <w:sz w:val="24"/>
          <w:szCs w:val="24"/>
        </w:rPr>
        <w:t>бе</w:t>
      </w:r>
      <w:r w:rsidR="00A23AFA" w:rsidRPr="00152BEC">
        <w:rPr>
          <w:sz w:val="24"/>
          <w:szCs w:val="24"/>
        </w:rPr>
        <w:t>спе</w:t>
      </w:r>
      <w:r w:rsidR="00A23AFA" w:rsidRPr="00152BEC">
        <w:rPr>
          <w:spacing w:val="-2"/>
          <w:sz w:val="24"/>
          <w:szCs w:val="24"/>
        </w:rPr>
        <w:t>ч</w:t>
      </w:r>
      <w:r w:rsidR="00A23AFA" w:rsidRPr="00152BEC">
        <w:rPr>
          <w:spacing w:val="-1"/>
          <w:sz w:val="24"/>
          <w:szCs w:val="24"/>
        </w:rPr>
        <w:t>е</w:t>
      </w:r>
      <w:r w:rsidR="00A23AFA" w:rsidRPr="00152BEC">
        <w:rPr>
          <w:spacing w:val="1"/>
          <w:sz w:val="24"/>
          <w:szCs w:val="24"/>
        </w:rPr>
        <w:t>ни</w:t>
      </w:r>
      <w:r w:rsidR="00A23AFA" w:rsidRPr="00152BEC">
        <w:rPr>
          <w:sz w:val="24"/>
          <w:szCs w:val="24"/>
        </w:rPr>
        <w:t>я</w:t>
      </w:r>
      <w:r w:rsidR="00A23AFA" w:rsidRPr="00152BEC">
        <w:rPr>
          <w:spacing w:val="16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д</w:t>
      </w:r>
      <w:r w:rsidR="00A23AFA" w:rsidRPr="00152BEC">
        <w:rPr>
          <w:spacing w:val="3"/>
          <w:sz w:val="24"/>
          <w:szCs w:val="24"/>
        </w:rPr>
        <w:t>о</w:t>
      </w:r>
      <w:r w:rsidR="00A23AFA" w:rsidRPr="00152BEC">
        <w:rPr>
          <w:sz w:val="24"/>
          <w:szCs w:val="24"/>
        </w:rPr>
        <w:t>с</w:t>
      </w:r>
      <w:r w:rsidR="00A23AFA" w:rsidRPr="00152BEC">
        <w:rPr>
          <w:spacing w:val="-3"/>
          <w:sz w:val="24"/>
          <w:szCs w:val="24"/>
        </w:rPr>
        <w:t>т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pacing w:val="1"/>
          <w:sz w:val="24"/>
          <w:szCs w:val="24"/>
        </w:rPr>
        <w:t>в</w:t>
      </w:r>
      <w:r w:rsidR="00A23AFA" w:rsidRPr="00152BEC">
        <w:rPr>
          <w:sz w:val="24"/>
          <w:szCs w:val="24"/>
        </w:rPr>
        <w:t>ер</w:t>
      </w:r>
      <w:r w:rsidR="00A23AFA" w:rsidRPr="00152BEC">
        <w:rPr>
          <w:spacing w:val="-3"/>
          <w:sz w:val="24"/>
          <w:szCs w:val="24"/>
        </w:rPr>
        <w:t>н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z w:val="24"/>
          <w:szCs w:val="24"/>
        </w:rPr>
        <w:t>сти</w:t>
      </w:r>
      <w:r w:rsidR="00A23AFA" w:rsidRPr="00152BEC">
        <w:rPr>
          <w:spacing w:val="13"/>
          <w:sz w:val="24"/>
          <w:szCs w:val="24"/>
        </w:rPr>
        <w:t xml:space="preserve"> </w:t>
      </w:r>
      <w:r w:rsidR="00A23AFA" w:rsidRPr="00152BEC">
        <w:rPr>
          <w:spacing w:val="-1"/>
          <w:sz w:val="24"/>
          <w:szCs w:val="24"/>
        </w:rPr>
        <w:t>д</w:t>
      </w:r>
      <w:r w:rsidR="00A23AFA" w:rsidRPr="00152BEC">
        <w:rPr>
          <w:sz w:val="24"/>
          <w:szCs w:val="24"/>
        </w:rPr>
        <w:t>ан</w:t>
      </w:r>
      <w:r w:rsidR="00A23AFA" w:rsidRPr="00152BEC">
        <w:rPr>
          <w:spacing w:val="1"/>
          <w:sz w:val="24"/>
          <w:szCs w:val="24"/>
        </w:rPr>
        <w:t>н</w:t>
      </w:r>
      <w:r w:rsidR="00A23AFA" w:rsidRPr="00152BEC">
        <w:rPr>
          <w:spacing w:val="2"/>
          <w:sz w:val="24"/>
          <w:szCs w:val="24"/>
        </w:rPr>
        <w:t>ы</w:t>
      </w:r>
      <w:r w:rsidR="00A23AFA" w:rsidRPr="00152BEC">
        <w:rPr>
          <w:sz w:val="24"/>
          <w:szCs w:val="24"/>
        </w:rPr>
        <w:t>х</w:t>
      </w:r>
      <w:r w:rsidR="00A23AFA" w:rsidRPr="00152BEC">
        <w:rPr>
          <w:spacing w:val="12"/>
          <w:sz w:val="24"/>
          <w:szCs w:val="24"/>
        </w:rPr>
        <w:t xml:space="preserve"> </w:t>
      </w:r>
      <w:r w:rsidR="00A23AFA" w:rsidRPr="00152BEC">
        <w:rPr>
          <w:spacing w:val="-1"/>
          <w:sz w:val="24"/>
          <w:szCs w:val="24"/>
        </w:rPr>
        <w:t>б</w:t>
      </w:r>
      <w:r w:rsidR="00A23AFA" w:rsidRPr="00152BEC">
        <w:rPr>
          <w:spacing w:val="-4"/>
          <w:sz w:val="24"/>
          <w:szCs w:val="24"/>
        </w:rPr>
        <w:t>у</w:t>
      </w:r>
      <w:r w:rsidR="00A23AFA" w:rsidRPr="00152BEC">
        <w:rPr>
          <w:spacing w:val="-5"/>
          <w:sz w:val="24"/>
          <w:szCs w:val="24"/>
        </w:rPr>
        <w:t>х</w:t>
      </w:r>
      <w:r w:rsidR="00A23AFA" w:rsidRPr="00152BEC">
        <w:rPr>
          <w:spacing w:val="6"/>
          <w:sz w:val="24"/>
          <w:szCs w:val="24"/>
        </w:rPr>
        <w:t>г</w:t>
      </w:r>
      <w:r w:rsidR="00A23AFA" w:rsidRPr="00152BEC">
        <w:rPr>
          <w:sz w:val="24"/>
          <w:szCs w:val="24"/>
        </w:rPr>
        <w:t>алтерс</w:t>
      </w:r>
      <w:r w:rsidR="00A23AFA" w:rsidRPr="00152BEC">
        <w:rPr>
          <w:spacing w:val="-1"/>
          <w:sz w:val="24"/>
          <w:szCs w:val="24"/>
        </w:rPr>
        <w:t>к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pacing w:val="2"/>
          <w:sz w:val="24"/>
          <w:szCs w:val="24"/>
        </w:rPr>
        <w:t>г</w:t>
      </w:r>
      <w:r w:rsidR="00A23AFA" w:rsidRPr="00152BEC">
        <w:rPr>
          <w:sz w:val="24"/>
          <w:szCs w:val="24"/>
        </w:rPr>
        <w:t>о</w:t>
      </w:r>
      <w:r w:rsidR="00A23AFA" w:rsidRPr="00152BEC">
        <w:rPr>
          <w:spacing w:val="17"/>
          <w:sz w:val="24"/>
          <w:szCs w:val="24"/>
        </w:rPr>
        <w:t xml:space="preserve"> </w:t>
      </w:r>
      <w:r w:rsidR="00A23AFA" w:rsidRPr="00152BEC">
        <w:rPr>
          <w:spacing w:val="-9"/>
          <w:sz w:val="24"/>
          <w:szCs w:val="24"/>
        </w:rPr>
        <w:t>у</w:t>
      </w:r>
      <w:r w:rsidR="00A23AFA" w:rsidRPr="00152BEC">
        <w:rPr>
          <w:spacing w:val="3"/>
          <w:sz w:val="24"/>
          <w:szCs w:val="24"/>
        </w:rPr>
        <w:t>ч</w:t>
      </w:r>
      <w:r w:rsidR="00A23AFA" w:rsidRPr="00152BEC">
        <w:rPr>
          <w:sz w:val="24"/>
          <w:szCs w:val="24"/>
        </w:rPr>
        <w:t>ета</w:t>
      </w:r>
      <w:r w:rsidR="00A23AFA" w:rsidRPr="00152BEC">
        <w:rPr>
          <w:spacing w:val="16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и</w:t>
      </w:r>
      <w:r w:rsidR="00A23AFA" w:rsidRPr="00152BEC">
        <w:rPr>
          <w:spacing w:val="18"/>
          <w:sz w:val="24"/>
          <w:szCs w:val="24"/>
        </w:rPr>
        <w:t xml:space="preserve"> </w:t>
      </w:r>
      <w:r w:rsidR="00A23AFA" w:rsidRPr="00152BEC">
        <w:rPr>
          <w:spacing w:val="5"/>
          <w:sz w:val="24"/>
          <w:szCs w:val="24"/>
        </w:rPr>
        <w:t>о</w:t>
      </w:r>
      <w:r w:rsidR="00A23AFA" w:rsidRPr="00152BEC">
        <w:rPr>
          <w:spacing w:val="1"/>
          <w:sz w:val="24"/>
          <w:szCs w:val="24"/>
        </w:rPr>
        <w:t>т</w:t>
      </w:r>
      <w:r w:rsidR="00A23AFA" w:rsidRPr="00152BEC">
        <w:rPr>
          <w:sz w:val="24"/>
          <w:szCs w:val="24"/>
        </w:rPr>
        <w:t>чет</w:t>
      </w:r>
      <w:r w:rsidR="00A23AFA" w:rsidRPr="00152BEC">
        <w:rPr>
          <w:spacing w:val="-3"/>
          <w:sz w:val="24"/>
          <w:szCs w:val="24"/>
        </w:rPr>
        <w:t>н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z w:val="24"/>
          <w:szCs w:val="24"/>
        </w:rPr>
        <w:t>с</w:t>
      </w:r>
      <w:r w:rsidR="00A23AFA" w:rsidRPr="00152BEC">
        <w:rPr>
          <w:spacing w:val="-4"/>
          <w:sz w:val="24"/>
          <w:szCs w:val="24"/>
        </w:rPr>
        <w:t>т</w:t>
      </w:r>
      <w:r w:rsidR="00A23AFA" w:rsidRPr="00152BEC">
        <w:rPr>
          <w:sz w:val="24"/>
          <w:szCs w:val="24"/>
        </w:rPr>
        <w:t>и</w:t>
      </w:r>
      <w:r w:rsidR="00A23AFA" w:rsidRPr="00152BEC">
        <w:rPr>
          <w:spacing w:val="17"/>
          <w:sz w:val="24"/>
          <w:szCs w:val="24"/>
        </w:rPr>
        <w:t xml:space="preserve"> </w:t>
      </w:r>
      <w:r w:rsidR="00A23AFA" w:rsidRPr="00152BEC">
        <w:rPr>
          <w:spacing w:val="-2"/>
          <w:sz w:val="24"/>
          <w:szCs w:val="24"/>
        </w:rPr>
        <w:t>и</w:t>
      </w:r>
      <w:r w:rsidR="00A23AFA" w:rsidRPr="00152BEC">
        <w:rPr>
          <w:sz w:val="24"/>
          <w:szCs w:val="24"/>
        </w:rPr>
        <w:t>н</w:t>
      </w:r>
      <w:r w:rsidR="00A23AFA" w:rsidRPr="00152BEC">
        <w:rPr>
          <w:spacing w:val="2"/>
          <w:sz w:val="24"/>
          <w:szCs w:val="24"/>
        </w:rPr>
        <w:t>в</w:t>
      </w:r>
      <w:r w:rsidR="00A23AFA" w:rsidRPr="00152BEC">
        <w:rPr>
          <w:spacing w:val="-5"/>
          <w:sz w:val="24"/>
          <w:szCs w:val="24"/>
        </w:rPr>
        <w:t>е</w:t>
      </w:r>
      <w:r w:rsidR="00A23AFA" w:rsidRPr="00152BEC">
        <w:rPr>
          <w:sz w:val="24"/>
          <w:szCs w:val="24"/>
        </w:rPr>
        <w:t>нтар</w:t>
      </w:r>
      <w:r w:rsidR="00A23AFA" w:rsidRPr="00152BEC">
        <w:rPr>
          <w:spacing w:val="1"/>
          <w:sz w:val="24"/>
          <w:szCs w:val="24"/>
        </w:rPr>
        <w:t>из</w:t>
      </w:r>
      <w:r w:rsidR="00A23AFA" w:rsidRPr="00152BEC">
        <w:rPr>
          <w:sz w:val="24"/>
          <w:szCs w:val="24"/>
        </w:rPr>
        <w:t>ац</w:t>
      </w:r>
      <w:r w:rsidR="00A23AFA" w:rsidRPr="00152BEC">
        <w:rPr>
          <w:spacing w:val="1"/>
          <w:sz w:val="24"/>
          <w:szCs w:val="24"/>
        </w:rPr>
        <w:t>и</w:t>
      </w:r>
      <w:r w:rsidR="00A23AFA" w:rsidRPr="00152BEC">
        <w:rPr>
          <w:sz w:val="24"/>
          <w:szCs w:val="24"/>
        </w:rPr>
        <w:t>я</w:t>
      </w:r>
      <w:r w:rsidR="00A23AFA" w:rsidRPr="00152BEC">
        <w:rPr>
          <w:spacing w:val="26"/>
          <w:sz w:val="24"/>
          <w:szCs w:val="24"/>
        </w:rPr>
        <w:t xml:space="preserve"> </w:t>
      </w:r>
      <w:r w:rsidR="00A23AFA" w:rsidRPr="00152BEC">
        <w:rPr>
          <w:spacing w:val="2"/>
          <w:sz w:val="24"/>
          <w:szCs w:val="24"/>
        </w:rPr>
        <w:t>и</w:t>
      </w:r>
      <w:r w:rsidR="00A23AFA" w:rsidRPr="00152BEC">
        <w:rPr>
          <w:spacing w:val="1"/>
          <w:sz w:val="24"/>
          <w:szCs w:val="24"/>
        </w:rPr>
        <w:t>м</w:t>
      </w:r>
      <w:r w:rsidR="00A23AFA" w:rsidRPr="00152BEC">
        <w:rPr>
          <w:spacing w:val="-8"/>
          <w:sz w:val="24"/>
          <w:szCs w:val="24"/>
        </w:rPr>
        <w:t>у</w:t>
      </w:r>
      <w:r w:rsidR="00A23AFA" w:rsidRPr="00152BEC">
        <w:rPr>
          <w:spacing w:val="1"/>
          <w:sz w:val="24"/>
          <w:szCs w:val="24"/>
        </w:rPr>
        <w:t>щ</w:t>
      </w:r>
      <w:r w:rsidR="00A23AFA" w:rsidRPr="00152BEC">
        <w:rPr>
          <w:sz w:val="24"/>
          <w:szCs w:val="24"/>
        </w:rPr>
        <w:t>ест</w:t>
      </w:r>
      <w:r w:rsidR="00A23AFA" w:rsidRPr="00152BEC">
        <w:rPr>
          <w:spacing w:val="1"/>
          <w:sz w:val="24"/>
          <w:szCs w:val="24"/>
        </w:rPr>
        <w:t>в</w:t>
      </w:r>
      <w:r w:rsidR="00A23AFA" w:rsidRPr="00152BEC">
        <w:rPr>
          <w:sz w:val="24"/>
          <w:szCs w:val="24"/>
        </w:rPr>
        <w:t>а,</w:t>
      </w:r>
      <w:r w:rsidR="00A23AFA" w:rsidRPr="00152BEC">
        <w:rPr>
          <w:spacing w:val="28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фи</w:t>
      </w:r>
      <w:r w:rsidR="00A23AFA" w:rsidRPr="00152BEC">
        <w:rPr>
          <w:spacing w:val="1"/>
          <w:sz w:val="24"/>
          <w:szCs w:val="24"/>
        </w:rPr>
        <w:t>н</w:t>
      </w:r>
      <w:r w:rsidR="00A23AFA" w:rsidRPr="00152BEC">
        <w:rPr>
          <w:sz w:val="24"/>
          <w:szCs w:val="24"/>
        </w:rPr>
        <w:t>ан</w:t>
      </w:r>
      <w:r w:rsidR="00A23AFA" w:rsidRPr="00152BEC">
        <w:rPr>
          <w:spacing w:val="1"/>
          <w:sz w:val="24"/>
          <w:szCs w:val="24"/>
        </w:rPr>
        <w:t>с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pacing w:val="-2"/>
          <w:sz w:val="24"/>
          <w:szCs w:val="24"/>
        </w:rPr>
        <w:t>в</w:t>
      </w:r>
      <w:r w:rsidR="00A23AFA" w:rsidRPr="00152BEC">
        <w:rPr>
          <w:spacing w:val="1"/>
          <w:sz w:val="24"/>
          <w:szCs w:val="24"/>
        </w:rPr>
        <w:t>ы</w:t>
      </w:r>
      <w:r w:rsidR="00A23AFA" w:rsidRPr="00152BEC">
        <w:rPr>
          <w:sz w:val="24"/>
          <w:szCs w:val="24"/>
        </w:rPr>
        <w:t>х</w:t>
      </w:r>
      <w:r w:rsidR="00A23AFA" w:rsidRPr="00152BEC">
        <w:rPr>
          <w:spacing w:val="22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а</w:t>
      </w:r>
      <w:r w:rsidR="00A23AFA" w:rsidRPr="00152BEC">
        <w:rPr>
          <w:spacing w:val="-1"/>
          <w:sz w:val="24"/>
          <w:szCs w:val="24"/>
        </w:rPr>
        <w:t>к</w:t>
      </w:r>
      <w:r w:rsidR="00A23AFA" w:rsidRPr="00152BEC">
        <w:rPr>
          <w:sz w:val="24"/>
          <w:szCs w:val="24"/>
        </w:rPr>
        <w:t>т</w:t>
      </w:r>
      <w:r w:rsidR="00A23AFA" w:rsidRPr="00152BEC">
        <w:rPr>
          <w:spacing w:val="1"/>
          <w:sz w:val="24"/>
          <w:szCs w:val="24"/>
        </w:rPr>
        <w:t>ив</w:t>
      </w:r>
      <w:r w:rsidR="00A23AFA" w:rsidRPr="00152BEC">
        <w:rPr>
          <w:spacing w:val="5"/>
          <w:sz w:val="24"/>
          <w:szCs w:val="24"/>
        </w:rPr>
        <w:t>о</w:t>
      </w:r>
      <w:r w:rsidR="00A23AFA" w:rsidRPr="00152BEC">
        <w:rPr>
          <w:sz w:val="24"/>
          <w:szCs w:val="24"/>
        </w:rPr>
        <w:t>в</w:t>
      </w:r>
      <w:r w:rsidR="00A23AFA" w:rsidRPr="00152BEC">
        <w:rPr>
          <w:spacing w:val="24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и</w:t>
      </w:r>
      <w:r w:rsidR="00A23AFA" w:rsidRPr="00152BEC">
        <w:rPr>
          <w:spacing w:val="27"/>
          <w:sz w:val="24"/>
          <w:szCs w:val="24"/>
        </w:rPr>
        <w:t xml:space="preserve"> </w:t>
      </w:r>
      <w:r w:rsidR="00A23AFA" w:rsidRPr="00152BEC">
        <w:rPr>
          <w:spacing w:val="5"/>
          <w:sz w:val="24"/>
          <w:szCs w:val="24"/>
        </w:rPr>
        <w:t>о</w:t>
      </w:r>
      <w:r w:rsidR="00A23AFA" w:rsidRPr="00152BEC">
        <w:rPr>
          <w:spacing w:val="-1"/>
          <w:sz w:val="24"/>
          <w:szCs w:val="24"/>
        </w:rPr>
        <w:t>б</w:t>
      </w:r>
      <w:r w:rsidR="00A23AFA" w:rsidRPr="00152BEC">
        <w:rPr>
          <w:sz w:val="24"/>
          <w:szCs w:val="24"/>
        </w:rPr>
        <w:t>язател</w:t>
      </w:r>
      <w:r w:rsidR="00A23AFA" w:rsidRPr="00152BEC">
        <w:rPr>
          <w:spacing w:val="1"/>
          <w:sz w:val="24"/>
          <w:szCs w:val="24"/>
        </w:rPr>
        <w:t>ь</w:t>
      </w:r>
      <w:r w:rsidR="00A23AFA" w:rsidRPr="00152BEC">
        <w:rPr>
          <w:sz w:val="24"/>
          <w:szCs w:val="24"/>
        </w:rPr>
        <w:t>ств</w:t>
      </w:r>
      <w:r w:rsidR="00A23AFA" w:rsidRPr="00152BEC">
        <w:rPr>
          <w:spacing w:val="28"/>
          <w:sz w:val="24"/>
          <w:szCs w:val="24"/>
        </w:rPr>
        <w:t xml:space="preserve"> </w:t>
      </w:r>
      <w:r w:rsidR="00A23AFA" w:rsidRPr="00152BEC">
        <w:rPr>
          <w:spacing w:val="-9"/>
          <w:sz w:val="24"/>
          <w:szCs w:val="24"/>
        </w:rPr>
        <w:t>у</w:t>
      </w:r>
      <w:r w:rsidR="00A23AFA" w:rsidRPr="00152BEC">
        <w:rPr>
          <w:sz w:val="24"/>
          <w:szCs w:val="24"/>
        </w:rPr>
        <w:t>чр</w:t>
      </w:r>
      <w:r w:rsidR="00A23AFA" w:rsidRPr="00152BEC">
        <w:rPr>
          <w:spacing w:val="-1"/>
          <w:sz w:val="24"/>
          <w:szCs w:val="24"/>
        </w:rPr>
        <w:t>е</w:t>
      </w:r>
      <w:r w:rsidR="00A23AFA" w:rsidRPr="00152BEC">
        <w:rPr>
          <w:spacing w:val="1"/>
          <w:sz w:val="24"/>
          <w:szCs w:val="24"/>
        </w:rPr>
        <w:t>ж</w:t>
      </w:r>
      <w:r w:rsidR="00A23AFA" w:rsidRPr="00152BEC">
        <w:rPr>
          <w:spacing w:val="-1"/>
          <w:sz w:val="24"/>
          <w:szCs w:val="24"/>
        </w:rPr>
        <w:t>д</w:t>
      </w:r>
      <w:r w:rsidR="00A23AFA" w:rsidRPr="00152BEC">
        <w:rPr>
          <w:sz w:val="24"/>
          <w:szCs w:val="24"/>
        </w:rPr>
        <w:t>ен</w:t>
      </w:r>
      <w:r w:rsidR="00A23AFA" w:rsidRPr="00152BEC">
        <w:rPr>
          <w:spacing w:val="1"/>
          <w:sz w:val="24"/>
          <w:szCs w:val="24"/>
        </w:rPr>
        <w:t>и</w:t>
      </w:r>
      <w:r w:rsidR="00A23AFA" w:rsidRPr="00152BEC">
        <w:rPr>
          <w:sz w:val="24"/>
          <w:szCs w:val="24"/>
        </w:rPr>
        <w:t>я</w:t>
      </w:r>
      <w:r w:rsidR="00A23AFA" w:rsidRPr="00152BEC">
        <w:rPr>
          <w:spacing w:val="23"/>
          <w:sz w:val="24"/>
          <w:szCs w:val="24"/>
        </w:rPr>
        <w:t xml:space="preserve"> </w:t>
      </w:r>
      <w:r w:rsidR="00A23AFA" w:rsidRPr="00152BEC">
        <w:rPr>
          <w:spacing w:val="1"/>
          <w:sz w:val="24"/>
          <w:szCs w:val="24"/>
        </w:rPr>
        <w:t>п</w:t>
      </w:r>
      <w:r w:rsidR="00A23AFA" w:rsidRPr="00152BEC">
        <w:rPr>
          <w:sz w:val="24"/>
          <w:szCs w:val="24"/>
        </w:rPr>
        <w:t>р</w:t>
      </w:r>
      <w:r w:rsidR="00A23AFA" w:rsidRPr="00152BEC">
        <w:rPr>
          <w:spacing w:val="5"/>
          <w:sz w:val="24"/>
          <w:szCs w:val="24"/>
        </w:rPr>
        <w:t>о</w:t>
      </w:r>
      <w:r w:rsidR="00A23AFA" w:rsidRPr="00152BEC">
        <w:rPr>
          <w:spacing w:val="1"/>
          <w:sz w:val="24"/>
          <w:szCs w:val="24"/>
        </w:rPr>
        <w:t>из</w:t>
      </w:r>
      <w:r w:rsidR="00A23AFA" w:rsidRPr="00152BEC">
        <w:rPr>
          <w:spacing w:val="-2"/>
          <w:sz w:val="24"/>
          <w:szCs w:val="24"/>
        </w:rPr>
        <w:t>в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pacing w:val="-1"/>
          <w:sz w:val="24"/>
          <w:szCs w:val="24"/>
        </w:rPr>
        <w:t>д</w:t>
      </w:r>
      <w:r w:rsidR="00A23AFA" w:rsidRPr="00152BEC">
        <w:rPr>
          <w:sz w:val="24"/>
          <w:szCs w:val="24"/>
        </w:rPr>
        <w:t>и</w:t>
      </w:r>
      <w:r w:rsidR="00A23AFA" w:rsidRPr="00152BEC">
        <w:rPr>
          <w:spacing w:val="1"/>
          <w:sz w:val="24"/>
          <w:szCs w:val="24"/>
        </w:rPr>
        <w:t>т</w:t>
      </w:r>
      <w:r w:rsidR="00A23AFA" w:rsidRPr="00152BEC">
        <w:rPr>
          <w:sz w:val="24"/>
          <w:szCs w:val="24"/>
        </w:rPr>
        <w:t>ся</w:t>
      </w:r>
      <w:r w:rsidR="00A23AFA" w:rsidRPr="00152BEC">
        <w:rPr>
          <w:spacing w:val="25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в</w:t>
      </w:r>
      <w:r w:rsidR="00A23AFA" w:rsidRPr="00152BEC">
        <w:rPr>
          <w:spacing w:val="29"/>
          <w:sz w:val="24"/>
          <w:szCs w:val="24"/>
        </w:rPr>
        <w:t xml:space="preserve"> </w:t>
      </w:r>
      <w:r w:rsidR="00A23AFA" w:rsidRPr="00152BEC">
        <w:rPr>
          <w:spacing w:val="-9"/>
          <w:sz w:val="24"/>
          <w:szCs w:val="24"/>
        </w:rPr>
        <w:t>у</w:t>
      </w:r>
      <w:r w:rsidR="00A23AFA" w:rsidRPr="00152BEC">
        <w:rPr>
          <w:sz w:val="24"/>
          <w:szCs w:val="24"/>
        </w:rPr>
        <w:t>ст</w:t>
      </w:r>
      <w:r w:rsidR="00A23AFA" w:rsidRPr="00152BEC">
        <w:rPr>
          <w:spacing w:val="3"/>
          <w:sz w:val="24"/>
          <w:szCs w:val="24"/>
        </w:rPr>
        <w:t>а</w:t>
      </w:r>
      <w:r w:rsidR="00A23AFA" w:rsidRPr="00152BEC">
        <w:rPr>
          <w:spacing w:val="1"/>
          <w:sz w:val="24"/>
          <w:szCs w:val="24"/>
        </w:rPr>
        <w:t>н</w:t>
      </w:r>
      <w:r w:rsidR="00A23AFA" w:rsidRPr="00152BEC">
        <w:rPr>
          <w:sz w:val="24"/>
          <w:szCs w:val="24"/>
        </w:rPr>
        <w:t>о</w:t>
      </w:r>
      <w:r w:rsidR="00A23AFA" w:rsidRPr="00152BEC">
        <w:rPr>
          <w:spacing w:val="2"/>
          <w:sz w:val="24"/>
          <w:szCs w:val="24"/>
        </w:rPr>
        <w:t>в</w:t>
      </w:r>
      <w:r w:rsidR="00A23AFA" w:rsidRPr="00152BEC">
        <w:rPr>
          <w:sz w:val="24"/>
          <w:szCs w:val="24"/>
        </w:rPr>
        <w:t>лен</w:t>
      </w:r>
      <w:r w:rsidR="00A23AFA" w:rsidRPr="00152BEC">
        <w:rPr>
          <w:spacing w:val="1"/>
          <w:sz w:val="24"/>
          <w:szCs w:val="24"/>
        </w:rPr>
        <w:t>н</w:t>
      </w:r>
      <w:r w:rsidR="00A23AFA" w:rsidRPr="00152BEC">
        <w:rPr>
          <w:spacing w:val="2"/>
          <w:sz w:val="24"/>
          <w:szCs w:val="24"/>
        </w:rPr>
        <w:t>ы</w:t>
      </w:r>
      <w:r w:rsidR="00A23AFA" w:rsidRPr="00152BEC">
        <w:rPr>
          <w:sz w:val="24"/>
          <w:szCs w:val="24"/>
        </w:rPr>
        <w:t>е</w:t>
      </w:r>
      <w:r w:rsidR="00A23AFA" w:rsidRPr="00152BEC">
        <w:rPr>
          <w:spacing w:val="16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ср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pacing w:val="-1"/>
          <w:sz w:val="24"/>
          <w:szCs w:val="24"/>
        </w:rPr>
        <w:t>к</w:t>
      </w:r>
      <w:r w:rsidR="00A23AFA" w:rsidRPr="00152BEC">
        <w:rPr>
          <w:sz w:val="24"/>
          <w:szCs w:val="24"/>
        </w:rPr>
        <w:t>и</w:t>
      </w:r>
      <w:r w:rsidR="00A23AFA" w:rsidRPr="00152BEC">
        <w:rPr>
          <w:spacing w:val="17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в</w:t>
      </w:r>
      <w:r w:rsidR="00A23AFA" w:rsidRPr="00152BEC">
        <w:rPr>
          <w:spacing w:val="19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соот</w:t>
      </w:r>
      <w:r w:rsidR="00A23AFA" w:rsidRPr="00152BEC">
        <w:rPr>
          <w:spacing w:val="2"/>
          <w:sz w:val="24"/>
          <w:szCs w:val="24"/>
        </w:rPr>
        <w:t>в</w:t>
      </w:r>
      <w:r w:rsidR="00A23AFA" w:rsidRPr="00152BEC">
        <w:rPr>
          <w:sz w:val="24"/>
          <w:szCs w:val="24"/>
        </w:rPr>
        <w:t>етст</w:t>
      </w:r>
      <w:r w:rsidR="00A23AFA" w:rsidRPr="00152BEC">
        <w:rPr>
          <w:spacing w:val="-2"/>
          <w:sz w:val="24"/>
          <w:szCs w:val="24"/>
        </w:rPr>
        <w:t>в</w:t>
      </w:r>
      <w:r w:rsidR="00A23AFA" w:rsidRPr="00152BEC">
        <w:rPr>
          <w:sz w:val="24"/>
          <w:szCs w:val="24"/>
        </w:rPr>
        <w:t>ии</w:t>
      </w:r>
      <w:r w:rsidR="00A23AFA" w:rsidRPr="00152BEC">
        <w:rPr>
          <w:spacing w:val="18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с</w:t>
      </w:r>
      <w:r w:rsidR="00A23AFA" w:rsidRPr="00152BEC">
        <w:rPr>
          <w:spacing w:val="16"/>
          <w:sz w:val="24"/>
          <w:szCs w:val="24"/>
        </w:rPr>
        <w:t xml:space="preserve"> </w:t>
      </w:r>
      <w:r w:rsidR="00A23AFA" w:rsidRPr="00152BEC">
        <w:rPr>
          <w:spacing w:val="6"/>
          <w:sz w:val="24"/>
          <w:szCs w:val="24"/>
        </w:rPr>
        <w:t>п</w:t>
      </w:r>
      <w:r w:rsidR="00A23AFA" w:rsidRPr="00152BEC">
        <w:rPr>
          <w:spacing w:val="-8"/>
          <w:sz w:val="24"/>
          <w:szCs w:val="24"/>
        </w:rPr>
        <w:t>у</w:t>
      </w:r>
      <w:r w:rsidR="00A23AFA" w:rsidRPr="00152BEC">
        <w:rPr>
          <w:sz w:val="24"/>
          <w:szCs w:val="24"/>
        </w:rPr>
        <w:t>нкт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z w:val="24"/>
          <w:szCs w:val="24"/>
        </w:rPr>
        <w:t>м</w:t>
      </w:r>
      <w:r w:rsidR="00A23AFA" w:rsidRPr="00152BEC">
        <w:rPr>
          <w:spacing w:val="17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3</w:t>
      </w:r>
      <w:r w:rsidR="00A23AFA" w:rsidRPr="00152BEC">
        <w:rPr>
          <w:spacing w:val="17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стат</w:t>
      </w:r>
      <w:r w:rsidR="00A23AFA" w:rsidRPr="00152BEC">
        <w:rPr>
          <w:spacing w:val="1"/>
          <w:sz w:val="24"/>
          <w:szCs w:val="24"/>
        </w:rPr>
        <w:t>ь</w:t>
      </w:r>
      <w:r w:rsidR="00A23AFA" w:rsidRPr="00152BEC">
        <w:rPr>
          <w:sz w:val="24"/>
          <w:szCs w:val="24"/>
        </w:rPr>
        <w:t>и</w:t>
      </w:r>
      <w:r w:rsidR="00A23AFA" w:rsidRPr="00152BEC">
        <w:rPr>
          <w:spacing w:val="17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11</w:t>
      </w:r>
      <w:r w:rsidR="00A23AFA" w:rsidRPr="00152BEC">
        <w:rPr>
          <w:spacing w:val="17"/>
          <w:sz w:val="24"/>
          <w:szCs w:val="24"/>
        </w:rPr>
        <w:t xml:space="preserve"> </w:t>
      </w:r>
      <w:r w:rsidR="00A23AFA" w:rsidRPr="00152BEC">
        <w:rPr>
          <w:spacing w:val="3"/>
          <w:sz w:val="24"/>
          <w:szCs w:val="24"/>
        </w:rPr>
        <w:t>Ф</w:t>
      </w:r>
      <w:r w:rsidR="00A23AFA" w:rsidRPr="00152BEC">
        <w:rPr>
          <w:sz w:val="24"/>
          <w:szCs w:val="24"/>
        </w:rPr>
        <w:t>е</w:t>
      </w:r>
      <w:r w:rsidR="00A23AFA" w:rsidRPr="00152BEC">
        <w:rPr>
          <w:spacing w:val="-2"/>
          <w:sz w:val="24"/>
          <w:szCs w:val="24"/>
        </w:rPr>
        <w:t>д</w:t>
      </w:r>
      <w:r w:rsidR="00A23AFA" w:rsidRPr="00152BEC">
        <w:rPr>
          <w:spacing w:val="-1"/>
          <w:sz w:val="24"/>
          <w:szCs w:val="24"/>
        </w:rPr>
        <w:t>е</w:t>
      </w:r>
      <w:r w:rsidR="00A23AFA" w:rsidRPr="00152BEC">
        <w:rPr>
          <w:sz w:val="24"/>
          <w:szCs w:val="24"/>
        </w:rPr>
        <w:t>раль</w:t>
      </w:r>
      <w:r w:rsidR="00A23AFA" w:rsidRPr="00152BEC">
        <w:rPr>
          <w:spacing w:val="1"/>
          <w:sz w:val="24"/>
          <w:szCs w:val="24"/>
        </w:rPr>
        <w:t>н</w:t>
      </w:r>
      <w:r w:rsidR="00A23AFA" w:rsidRPr="00152BEC">
        <w:rPr>
          <w:spacing w:val="5"/>
          <w:sz w:val="24"/>
          <w:szCs w:val="24"/>
        </w:rPr>
        <w:t>о</w:t>
      </w:r>
      <w:r w:rsidR="00A23AFA" w:rsidRPr="00152BEC">
        <w:rPr>
          <w:spacing w:val="-2"/>
          <w:sz w:val="24"/>
          <w:szCs w:val="24"/>
        </w:rPr>
        <w:t>г</w:t>
      </w:r>
      <w:r w:rsidR="00A23AFA" w:rsidRPr="00152BEC">
        <w:rPr>
          <w:sz w:val="24"/>
          <w:szCs w:val="24"/>
        </w:rPr>
        <w:t>о</w:t>
      </w:r>
      <w:r w:rsidR="00A23AFA" w:rsidRPr="00152BEC">
        <w:rPr>
          <w:spacing w:val="21"/>
          <w:sz w:val="24"/>
          <w:szCs w:val="24"/>
        </w:rPr>
        <w:t xml:space="preserve"> </w:t>
      </w:r>
      <w:r w:rsidR="00A23AFA" w:rsidRPr="00152BEC">
        <w:rPr>
          <w:spacing w:val="1"/>
          <w:sz w:val="24"/>
          <w:szCs w:val="24"/>
        </w:rPr>
        <w:t>з</w:t>
      </w:r>
      <w:r w:rsidR="00A23AFA" w:rsidRPr="00152BEC">
        <w:rPr>
          <w:sz w:val="24"/>
          <w:szCs w:val="24"/>
        </w:rPr>
        <w:t>а</w:t>
      </w:r>
      <w:r w:rsidR="00A23AFA" w:rsidRPr="00152BEC">
        <w:rPr>
          <w:spacing w:val="-6"/>
          <w:sz w:val="24"/>
          <w:szCs w:val="24"/>
        </w:rPr>
        <w:t>к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pacing w:val="1"/>
          <w:sz w:val="24"/>
          <w:szCs w:val="24"/>
        </w:rPr>
        <w:t>н</w:t>
      </w:r>
      <w:r w:rsidR="00A23AFA" w:rsidRPr="00152BEC">
        <w:rPr>
          <w:sz w:val="24"/>
          <w:szCs w:val="24"/>
        </w:rPr>
        <w:t>а</w:t>
      </w:r>
      <w:r w:rsidR="00A23AFA" w:rsidRPr="00152BEC">
        <w:rPr>
          <w:spacing w:val="16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от</w:t>
      </w:r>
      <w:r w:rsidR="00A23AFA" w:rsidRPr="00152BEC">
        <w:rPr>
          <w:spacing w:val="16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06</w:t>
      </w:r>
      <w:r w:rsidR="00A23AFA" w:rsidRPr="00152BEC">
        <w:rPr>
          <w:spacing w:val="3"/>
          <w:sz w:val="24"/>
          <w:szCs w:val="24"/>
        </w:rPr>
        <w:t>.</w:t>
      </w:r>
      <w:r w:rsidR="00A23AFA" w:rsidRPr="00152BEC">
        <w:rPr>
          <w:sz w:val="24"/>
          <w:szCs w:val="24"/>
        </w:rPr>
        <w:t>12</w:t>
      </w:r>
      <w:r w:rsidR="00A23AFA" w:rsidRPr="00152BEC">
        <w:rPr>
          <w:spacing w:val="2"/>
          <w:sz w:val="24"/>
          <w:szCs w:val="24"/>
        </w:rPr>
        <w:t>.</w:t>
      </w:r>
      <w:r w:rsidR="00A23AFA" w:rsidRPr="00152BEC">
        <w:rPr>
          <w:sz w:val="24"/>
          <w:szCs w:val="24"/>
        </w:rPr>
        <w:t>201</w:t>
      </w:r>
      <w:r w:rsidR="00A23AFA" w:rsidRPr="00152BEC">
        <w:rPr>
          <w:spacing w:val="-4"/>
          <w:sz w:val="24"/>
          <w:szCs w:val="24"/>
        </w:rPr>
        <w:t>1</w:t>
      </w:r>
      <w:r w:rsidR="00A23AFA" w:rsidRPr="00152BEC">
        <w:rPr>
          <w:spacing w:val="2"/>
          <w:sz w:val="24"/>
          <w:szCs w:val="24"/>
        </w:rPr>
        <w:t>г</w:t>
      </w:r>
      <w:r w:rsidR="00A23AFA" w:rsidRPr="00152BEC">
        <w:rPr>
          <w:sz w:val="24"/>
          <w:szCs w:val="24"/>
        </w:rPr>
        <w:t>.</w:t>
      </w:r>
      <w:r w:rsidR="00A23AFA" w:rsidRPr="00152BEC">
        <w:rPr>
          <w:spacing w:val="19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№</w:t>
      </w:r>
      <w:r w:rsidR="00A23AFA" w:rsidRPr="00152BEC">
        <w:rPr>
          <w:spacing w:val="18"/>
          <w:sz w:val="24"/>
          <w:szCs w:val="24"/>
        </w:rPr>
        <w:t xml:space="preserve"> </w:t>
      </w:r>
      <w:r w:rsidR="00A23AFA" w:rsidRPr="00152BEC">
        <w:rPr>
          <w:sz w:val="24"/>
          <w:szCs w:val="24"/>
        </w:rPr>
        <w:t>40</w:t>
      </w:r>
      <w:r w:rsidR="00A23AFA" w:rsidRPr="00152BEC">
        <w:rPr>
          <w:spacing w:val="-4"/>
          <w:sz w:val="24"/>
          <w:szCs w:val="24"/>
        </w:rPr>
        <w:t>2</w:t>
      </w:r>
      <w:r w:rsidR="00A23AFA" w:rsidRPr="00152BEC">
        <w:rPr>
          <w:spacing w:val="1"/>
          <w:sz w:val="24"/>
          <w:szCs w:val="24"/>
        </w:rPr>
        <w:t>-</w:t>
      </w:r>
      <w:r w:rsidR="00A23AFA" w:rsidRPr="00152BEC">
        <w:rPr>
          <w:spacing w:val="2"/>
          <w:sz w:val="24"/>
          <w:szCs w:val="24"/>
        </w:rPr>
        <w:t>Ф</w:t>
      </w:r>
      <w:r w:rsidR="00A23AFA" w:rsidRPr="00152BEC">
        <w:rPr>
          <w:sz w:val="24"/>
          <w:szCs w:val="24"/>
        </w:rPr>
        <w:t>З</w:t>
      </w:r>
      <w:r w:rsidR="00A23AFA" w:rsidRPr="00152BEC">
        <w:rPr>
          <w:spacing w:val="17"/>
          <w:sz w:val="24"/>
          <w:szCs w:val="24"/>
        </w:rPr>
        <w:t xml:space="preserve"> </w:t>
      </w:r>
      <w:r w:rsidR="00A23AFA" w:rsidRPr="00152BEC">
        <w:rPr>
          <w:spacing w:val="-3"/>
          <w:sz w:val="24"/>
          <w:szCs w:val="24"/>
        </w:rPr>
        <w:t>«</w:t>
      </w:r>
      <w:r w:rsidR="00A23AFA" w:rsidRPr="00152BEC">
        <w:rPr>
          <w:sz w:val="24"/>
          <w:szCs w:val="24"/>
        </w:rPr>
        <w:t xml:space="preserve">О </w:t>
      </w:r>
      <w:r w:rsidR="00A23AFA" w:rsidRPr="00152BEC">
        <w:rPr>
          <w:spacing w:val="2"/>
          <w:sz w:val="24"/>
          <w:szCs w:val="24"/>
        </w:rPr>
        <w:t>б</w:t>
      </w:r>
      <w:r w:rsidR="00A23AFA" w:rsidRPr="00152BEC">
        <w:rPr>
          <w:spacing w:val="-3"/>
          <w:sz w:val="24"/>
          <w:szCs w:val="24"/>
        </w:rPr>
        <w:t>у</w:t>
      </w:r>
      <w:r w:rsidR="00A23AFA" w:rsidRPr="00152BEC">
        <w:rPr>
          <w:spacing w:val="-5"/>
          <w:sz w:val="24"/>
          <w:szCs w:val="24"/>
        </w:rPr>
        <w:t>х</w:t>
      </w:r>
      <w:r w:rsidR="00A23AFA" w:rsidRPr="00152BEC">
        <w:rPr>
          <w:spacing w:val="1"/>
          <w:sz w:val="24"/>
          <w:szCs w:val="24"/>
        </w:rPr>
        <w:t>г</w:t>
      </w:r>
      <w:r w:rsidR="00A23AFA" w:rsidRPr="00152BEC">
        <w:rPr>
          <w:sz w:val="24"/>
          <w:szCs w:val="24"/>
        </w:rPr>
        <w:t>алтер</w:t>
      </w:r>
      <w:r w:rsidR="00A23AFA" w:rsidRPr="00152BEC">
        <w:rPr>
          <w:spacing w:val="3"/>
          <w:sz w:val="24"/>
          <w:szCs w:val="24"/>
        </w:rPr>
        <w:t>с</w:t>
      </w:r>
      <w:r w:rsidR="00A23AFA" w:rsidRPr="00152BEC">
        <w:rPr>
          <w:sz w:val="24"/>
          <w:szCs w:val="24"/>
        </w:rPr>
        <w:t>к</w:t>
      </w:r>
      <w:r w:rsidR="00A23AFA" w:rsidRPr="00152BEC">
        <w:rPr>
          <w:spacing w:val="4"/>
          <w:sz w:val="24"/>
          <w:szCs w:val="24"/>
        </w:rPr>
        <w:t>о</w:t>
      </w:r>
      <w:r w:rsidR="00A23AFA" w:rsidRPr="00152BEC">
        <w:rPr>
          <w:sz w:val="24"/>
          <w:szCs w:val="24"/>
        </w:rPr>
        <w:t>м</w:t>
      </w:r>
      <w:r w:rsidR="00A23AFA" w:rsidRPr="00152BEC">
        <w:rPr>
          <w:spacing w:val="37"/>
          <w:sz w:val="24"/>
          <w:szCs w:val="24"/>
        </w:rPr>
        <w:t xml:space="preserve"> </w:t>
      </w:r>
      <w:r w:rsidR="00A23AFA" w:rsidRPr="00152BEC">
        <w:rPr>
          <w:spacing w:val="-8"/>
          <w:sz w:val="24"/>
          <w:szCs w:val="24"/>
        </w:rPr>
        <w:t>у</w:t>
      </w:r>
      <w:r w:rsidR="00A23AFA" w:rsidRPr="00152BEC">
        <w:rPr>
          <w:spacing w:val="-1"/>
          <w:sz w:val="24"/>
          <w:szCs w:val="24"/>
        </w:rPr>
        <w:t>ч</w:t>
      </w:r>
      <w:r w:rsidR="00A23AFA" w:rsidRPr="00152BEC">
        <w:rPr>
          <w:sz w:val="24"/>
          <w:szCs w:val="24"/>
        </w:rPr>
        <w:t>ет</w:t>
      </w:r>
      <w:r w:rsidR="00A23AFA" w:rsidRPr="00152BEC">
        <w:rPr>
          <w:spacing w:val="3"/>
          <w:sz w:val="24"/>
          <w:szCs w:val="24"/>
        </w:rPr>
        <w:t>е</w:t>
      </w:r>
      <w:r w:rsidR="00A23AFA" w:rsidRPr="00152BEC">
        <w:rPr>
          <w:spacing w:val="-3"/>
          <w:sz w:val="24"/>
          <w:szCs w:val="24"/>
        </w:rPr>
        <w:t>»</w:t>
      </w:r>
      <w:r w:rsidR="00A23AFA" w:rsidRPr="00152BEC">
        <w:rPr>
          <w:sz w:val="24"/>
          <w:szCs w:val="24"/>
        </w:rPr>
        <w:t>.</w:t>
      </w:r>
      <w:r w:rsidR="00A23AFA" w:rsidRPr="00152BEC">
        <w:rPr>
          <w:spacing w:val="132"/>
          <w:sz w:val="24"/>
          <w:szCs w:val="24"/>
        </w:rPr>
        <w:t xml:space="preserve"> </w:t>
      </w:r>
    </w:p>
    <w:p w:rsidR="00A23AFA" w:rsidRPr="00152BEC" w:rsidRDefault="00A23AFA" w:rsidP="00152BEC">
      <w:pPr>
        <w:spacing w:after="16" w:line="20" w:lineRule="exact"/>
        <w:ind w:firstLine="426"/>
        <w:rPr>
          <w:sz w:val="24"/>
          <w:szCs w:val="24"/>
        </w:rPr>
      </w:pPr>
    </w:p>
    <w:p w:rsidR="00827D0A" w:rsidRPr="00196126" w:rsidRDefault="00BD4552" w:rsidP="00152BEC">
      <w:pPr>
        <w:shd w:val="clear" w:color="auto" w:fill="FFFFFF"/>
        <w:spacing w:line="250" w:lineRule="exact"/>
        <w:ind w:firstLine="426"/>
        <w:rPr>
          <w:sz w:val="24"/>
          <w:szCs w:val="24"/>
        </w:rPr>
      </w:pPr>
      <w:r w:rsidRPr="00196126">
        <w:rPr>
          <w:sz w:val="24"/>
          <w:szCs w:val="24"/>
        </w:rPr>
        <w:t xml:space="preserve">В отдельных случаях (при смене материально ответственных лиц, выявлении фактов хищения, стихийных бедствиях и т. </w:t>
      </w:r>
      <w:r w:rsidR="00ED6B73" w:rsidRPr="00196126">
        <w:rPr>
          <w:sz w:val="24"/>
          <w:szCs w:val="24"/>
        </w:rPr>
        <w:t>д.</w:t>
      </w:r>
      <w:r w:rsidR="00FC353B" w:rsidRPr="00196126">
        <w:rPr>
          <w:sz w:val="24"/>
          <w:szCs w:val="24"/>
        </w:rPr>
        <w:t>)</w:t>
      </w:r>
    </w:p>
    <w:p w:rsidR="00E87B6E" w:rsidRPr="00C77F01" w:rsidRDefault="00C77F01" w:rsidP="00C77F01">
      <w:pPr>
        <w:rPr>
          <w:w w:val="90"/>
          <w:sz w:val="24"/>
          <w:szCs w:val="24"/>
        </w:rPr>
      </w:pPr>
      <w:r>
        <w:rPr>
          <w:w w:val="90"/>
        </w:rPr>
        <w:t xml:space="preserve">    </w:t>
      </w:r>
      <w:r w:rsidR="00E87B6E" w:rsidRPr="00196126">
        <w:rPr>
          <w:w w:val="90"/>
        </w:rPr>
        <w:t xml:space="preserve"> </w:t>
      </w:r>
      <w:r>
        <w:rPr>
          <w:w w:val="90"/>
        </w:rPr>
        <w:t xml:space="preserve"> </w:t>
      </w:r>
      <w:r w:rsidRPr="00C77F01">
        <w:rPr>
          <w:w w:val="90"/>
          <w:sz w:val="24"/>
          <w:szCs w:val="24"/>
        </w:rPr>
        <w:t>Срок проведения</w:t>
      </w:r>
      <w:r w:rsidR="00E87B6E" w:rsidRPr="00C77F01">
        <w:rPr>
          <w:w w:val="90"/>
          <w:sz w:val="24"/>
          <w:szCs w:val="24"/>
        </w:rPr>
        <w:t xml:space="preserve"> инвентаризации и состав комиссии утверждается руководителем МБДОУ</w:t>
      </w:r>
      <w:r>
        <w:rPr>
          <w:w w:val="90"/>
          <w:sz w:val="24"/>
          <w:szCs w:val="24"/>
        </w:rPr>
        <w:t>.</w:t>
      </w:r>
    </w:p>
    <w:p w:rsidR="00B700F9" w:rsidRDefault="00B700F9" w:rsidP="00B700F9">
      <w:pPr>
        <w:shd w:val="clear" w:color="auto" w:fill="FFFFFF"/>
        <w:tabs>
          <w:tab w:val="left" w:pos="509"/>
        </w:tabs>
        <w:spacing w:line="235" w:lineRule="exact"/>
        <w:ind w:right="10"/>
        <w:jc w:val="both"/>
        <w:rPr>
          <w:spacing w:val="-5"/>
          <w:sz w:val="24"/>
          <w:szCs w:val="24"/>
        </w:rPr>
      </w:pPr>
    </w:p>
    <w:p w:rsidR="00C77F01" w:rsidRDefault="00AC0D8D" w:rsidP="00B700F9">
      <w:pPr>
        <w:shd w:val="clear" w:color="auto" w:fill="FFFFFF"/>
        <w:tabs>
          <w:tab w:val="left" w:pos="509"/>
        </w:tabs>
        <w:spacing w:line="235" w:lineRule="exact"/>
        <w:ind w:right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AC0D8D" w:rsidRPr="006E71C3" w:rsidRDefault="00C77F01" w:rsidP="00B700F9">
      <w:pPr>
        <w:shd w:val="clear" w:color="auto" w:fill="FFFFFF"/>
        <w:tabs>
          <w:tab w:val="left" w:pos="509"/>
        </w:tabs>
        <w:spacing w:line="235" w:lineRule="exact"/>
        <w:ind w:right="10"/>
        <w:jc w:val="both"/>
        <w:rPr>
          <w:b/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</w:t>
      </w:r>
      <w:r w:rsidR="00AC0D8D" w:rsidRPr="006E71C3">
        <w:rPr>
          <w:b/>
          <w:i/>
          <w:iCs/>
          <w:color w:val="000000"/>
          <w:sz w:val="24"/>
          <w:szCs w:val="24"/>
        </w:rPr>
        <w:t>Правила документооборота</w:t>
      </w:r>
    </w:p>
    <w:p w:rsidR="006E71C3" w:rsidRDefault="00F37C87" w:rsidP="006E71C3">
      <w:pPr>
        <w:pStyle w:val="a4"/>
        <w:shd w:val="clear" w:color="auto" w:fill="FFFFFF"/>
        <w:outlineLvl w:val="0"/>
        <w:rPr>
          <w:color w:val="000000"/>
        </w:rPr>
      </w:pPr>
      <w:r>
        <w:rPr>
          <w:color w:val="000000"/>
        </w:rPr>
        <w:lastRenderedPageBreak/>
        <w:t xml:space="preserve">   П</w:t>
      </w:r>
      <w:r w:rsidR="00196126" w:rsidRPr="007B0BCA">
        <w:rPr>
          <w:color w:val="000000"/>
        </w:rPr>
        <w:t>риказ Минфина </w:t>
      </w:r>
      <w:hyperlink r:id="rId15" w:tgtFrame="_blank" w:history="1">
        <w:r w:rsidR="00196126" w:rsidRPr="007B0BCA">
          <w:rPr>
            <w:rStyle w:val="a8"/>
            <w:color w:val="000000"/>
          </w:rPr>
          <w:t>от 15.04.21 № 61н</w:t>
        </w:r>
      </w:hyperlink>
      <w:r w:rsidR="00196126" w:rsidRPr="007B0BCA">
        <w:rPr>
          <w:color w:val="000000"/>
        </w:rPr>
        <w:t>.  утвердил унифицированные формы электронных документов бухгалтерского учета в бюджетной сфере, а также методические указания по их формированию и применению.</w:t>
      </w:r>
      <w:r w:rsidR="002D7EDC">
        <w:rPr>
          <w:color w:val="000000"/>
        </w:rPr>
        <w:t xml:space="preserve">  </w:t>
      </w:r>
    </w:p>
    <w:p w:rsidR="00196126" w:rsidRPr="007B0BCA" w:rsidRDefault="006E71C3" w:rsidP="006E71C3">
      <w:pPr>
        <w:pStyle w:val="a4"/>
        <w:shd w:val="clear" w:color="auto" w:fill="FFFFFF"/>
        <w:outlineLvl w:val="0"/>
        <w:rPr>
          <w:color w:val="000000"/>
        </w:rPr>
      </w:pPr>
      <w:r>
        <w:rPr>
          <w:color w:val="000000"/>
        </w:rPr>
        <w:t xml:space="preserve">  </w:t>
      </w:r>
      <w:r w:rsidR="00196126" w:rsidRPr="007B0BCA">
        <w:rPr>
          <w:color w:val="000000"/>
        </w:rPr>
        <w:t>К таким документам относятся:</w:t>
      </w:r>
    </w:p>
    <w:p w:rsidR="00196126" w:rsidRPr="007B0BCA" w:rsidRDefault="00196126" w:rsidP="006E71C3">
      <w:pPr>
        <w:pStyle w:val="a4"/>
        <w:shd w:val="clear" w:color="auto" w:fill="FFFFFF"/>
        <w:outlineLvl w:val="0"/>
        <w:rPr>
          <w:color w:val="000000"/>
        </w:rPr>
      </w:pPr>
      <w:r w:rsidRPr="007B0BCA">
        <w:rPr>
          <w:color w:val="000000"/>
        </w:rPr>
        <w:t xml:space="preserve">- </w:t>
      </w:r>
      <w:r w:rsidR="00031C00" w:rsidRPr="007B0BCA">
        <w:rPr>
          <w:color w:val="000000"/>
        </w:rPr>
        <w:t>первичные учетные документы: ведомость группового начисления доходов, акт о консервации (расконсервации) основных средств, акт о результатах инвентаризации наличных денежных средств и проч. — всего 17 форм (приложения № 1 и № 2 к приказу № 61н);</w:t>
      </w:r>
    </w:p>
    <w:p w:rsidR="00031C00" w:rsidRPr="007B0BCA" w:rsidRDefault="00196126" w:rsidP="00C77F01">
      <w:pPr>
        <w:pStyle w:val="a4"/>
        <w:shd w:val="clear" w:color="auto" w:fill="FFFFFF"/>
        <w:spacing w:before="375" w:beforeAutospacing="0" w:after="300" w:afterAutospacing="0"/>
        <w:rPr>
          <w:color w:val="000000"/>
        </w:rPr>
      </w:pPr>
      <w:r w:rsidRPr="007B0BCA">
        <w:rPr>
          <w:color w:val="000000"/>
        </w:rPr>
        <w:t xml:space="preserve">- </w:t>
      </w:r>
      <w:r w:rsidR="00031C00" w:rsidRPr="007B0BCA">
        <w:rPr>
          <w:color w:val="000000"/>
        </w:rPr>
        <w:t>регистры бухгалтерского учета: журнал операций по забалансовому счету, карточка учета имущества в личном пользовании, ведомость доходов физлиц, облагаемых НДФЛ, страховыми взносами (приложения № 3 и № 4 к приказу № 61н).</w:t>
      </w:r>
    </w:p>
    <w:p w:rsidR="00972AD2" w:rsidRPr="00D7084E" w:rsidRDefault="006E58D2" w:rsidP="00C77F01">
      <w:pPr>
        <w:ind w:left="787" w:right="-20"/>
        <w:rPr>
          <w:b/>
          <w:bCs/>
          <w:i/>
          <w:iCs/>
          <w:sz w:val="24"/>
          <w:szCs w:val="24"/>
        </w:rPr>
      </w:pPr>
      <w:r w:rsidRPr="00D7084E">
        <w:rPr>
          <w:spacing w:val="5"/>
          <w:sz w:val="24"/>
          <w:szCs w:val="24"/>
        </w:rPr>
        <w:tab/>
      </w:r>
      <w:r w:rsidRPr="00D7084E">
        <w:rPr>
          <w:spacing w:val="5"/>
          <w:sz w:val="24"/>
          <w:szCs w:val="24"/>
        </w:rPr>
        <w:tab/>
      </w:r>
      <w:r w:rsidRPr="00D7084E">
        <w:rPr>
          <w:spacing w:val="5"/>
          <w:sz w:val="24"/>
          <w:szCs w:val="24"/>
        </w:rPr>
        <w:tab/>
      </w:r>
      <w:r w:rsidR="006927E3">
        <w:rPr>
          <w:b/>
          <w:bCs/>
          <w:i/>
          <w:iCs/>
          <w:spacing w:val="-1"/>
          <w:sz w:val="24"/>
          <w:szCs w:val="24"/>
        </w:rPr>
        <w:t xml:space="preserve"> </w:t>
      </w:r>
      <w:r w:rsidR="006E71C3">
        <w:rPr>
          <w:b/>
          <w:bCs/>
          <w:i/>
          <w:iCs/>
          <w:spacing w:val="-1"/>
          <w:sz w:val="24"/>
          <w:szCs w:val="24"/>
        </w:rPr>
        <w:t xml:space="preserve">                </w:t>
      </w:r>
      <w:r w:rsidR="006927E3">
        <w:rPr>
          <w:b/>
          <w:bCs/>
          <w:i/>
          <w:iCs/>
          <w:spacing w:val="-1"/>
          <w:sz w:val="24"/>
          <w:szCs w:val="24"/>
        </w:rPr>
        <w:t>Санкционирование расходов</w:t>
      </w:r>
    </w:p>
    <w:p w:rsidR="00972AD2" w:rsidRPr="00D7084E" w:rsidRDefault="00972AD2" w:rsidP="00C77F01">
      <w:pPr>
        <w:spacing w:after="11"/>
        <w:rPr>
          <w:sz w:val="24"/>
          <w:szCs w:val="24"/>
        </w:rPr>
      </w:pPr>
    </w:p>
    <w:p w:rsidR="00972AD2" w:rsidRDefault="00972AD2" w:rsidP="00C77F01">
      <w:pPr>
        <w:ind w:right="-20" w:firstLine="426"/>
        <w:jc w:val="both"/>
        <w:rPr>
          <w:bCs/>
          <w:sz w:val="24"/>
          <w:szCs w:val="24"/>
        </w:rPr>
      </w:pPr>
      <w:r w:rsidRPr="00D7084E">
        <w:rPr>
          <w:spacing w:val="-3"/>
          <w:sz w:val="24"/>
          <w:szCs w:val="24"/>
        </w:rPr>
        <w:t>1</w:t>
      </w:r>
      <w:r w:rsidRPr="00D7084E">
        <w:rPr>
          <w:sz w:val="24"/>
          <w:szCs w:val="24"/>
        </w:rPr>
        <w:t>.</w:t>
      </w:r>
      <w:r w:rsidRPr="00D7084E">
        <w:rPr>
          <w:spacing w:val="56"/>
          <w:sz w:val="24"/>
          <w:szCs w:val="24"/>
        </w:rPr>
        <w:t xml:space="preserve"> </w:t>
      </w:r>
      <w:r w:rsidRPr="00D7084E">
        <w:rPr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т</w:t>
      </w:r>
      <w:r w:rsidRPr="00D7084E">
        <w:rPr>
          <w:sz w:val="24"/>
          <w:szCs w:val="24"/>
        </w:rPr>
        <w:t>ра</w:t>
      </w:r>
      <w:r w:rsidRPr="00D7084E">
        <w:rPr>
          <w:spacing w:val="1"/>
          <w:sz w:val="24"/>
          <w:szCs w:val="24"/>
        </w:rPr>
        <w:t>ж</w:t>
      </w:r>
      <w:r w:rsidRPr="00D7084E">
        <w:rPr>
          <w:sz w:val="24"/>
          <w:szCs w:val="24"/>
        </w:rPr>
        <w:t>ен</w:t>
      </w:r>
      <w:r w:rsidRPr="00D7084E">
        <w:rPr>
          <w:spacing w:val="2"/>
          <w:sz w:val="24"/>
          <w:szCs w:val="24"/>
        </w:rPr>
        <w:t>и</w:t>
      </w:r>
      <w:r w:rsidRPr="00D7084E">
        <w:rPr>
          <w:sz w:val="24"/>
          <w:szCs w:val="24"/>
        </w:rPr>
        <w:t>е</w:t>
      </w:r>
      <w:r w:rsidRPr="00D7084E">
        <w:rPr>
          <w:spacing w:val="49"/>
          <w:sz w:val="24"/>
          <w:szCs w:val="24"/>
        </w:rPr>
        <w:t xml:space="preserve"> </w:t>
      </w:r>
      <w:r w:rsidRPr="00D7084E">
        <w:rPr>
          <w:sz w:val="24"/>
          <w:szCs w:val="24"/>
        </w:rPr>
        <w:t>в</w:t>
      </w:r>
      <w:r w:rsidRPr="00D7084E">
        <w:rPr>
          <w:spacing w:val="57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б</w:t>
      </w:r>
      <w:r w:rsidRPr="00D7084E">
        <w:rPr>
          <w:spacing w:val="-4"/>
          <w:sz w:val="24"/>
          <w:szCs w:val="24"/>
        </w:rPr>
        <w:t>у</w:t>
      </w:r>
      <w:r w:rsidRPr="00D7084E">
        <w:rPr>
          <w:spacing w:val="-5"/>
          <w:sz w:val="24"/>
          <w:szCs w:val="24"/>
        </w:rPr>
        <w:t>х</w:t>
      </w:r>
      <w:r w:rsidRPr="00D7084E">
        <w:rPr>
          <w:spacing w:val="2"/>
          <w:sz w:val="24"/>
          <w:szCs w:val="24"/>
        </w:rPr>
        <w:t>г</w:t>
      </w:r>
      <w:r w:rsidRPr="00D7084E">
        <w:rPr>
          <w:sz w:val="24"/>
          <w:szCs w:val="24"/>
        </w:rPr>
        <w:t>алтер</w:t>
      </w:r>
      <w:r w:rsidRPr="00D7084E">
        <w:rPr>
          <w:spacing w:val="3"/>
          <w:sz w:val="24"/>
          <w:szCs w:val="24"/>
        </w:rPr>
        <w:t>с</w:t>
      </w:r>
      <w:r w:rsidRPr="00D7084E">
        <w:rPr>
          <w:sz w:val="24"/>
          <w:szCs w:val="24"/>
        </w:rPr>
        <w:t>к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м</w:t>
      </w:r>
      <w:r w:rsidRPr="00D7084E">
        <w:rPr>
          <w:spacing w:val="56"/>
          <w:sz w:val="24"/>
          <w:szCs w:val="24"/>
        </w:rPr>
        <w:t xml:space="preserve"> </w:t>
      </w:r>
      <w:r w:rsidRPr="00D7084E">
        <w:rPr>
          <w:spacing w:val="-8"/>
          <w:sz w:val="24"/>
          <w:szCs w:val="24"/>
        </w:rPr>
        <w:t>у</w:t>
      </w:r>
      <w:r w:rsidRPr="00D7084E">
        <w:rPr>
          <w:sz w:val="24"/>
          <w:szCs w:val="24"/>
        </w:rPr>
        <w:t>ч</w:t>
      </w:r>
      <w:r w:rsidRPr="00D7084E">
        <w:rPr>
          <w:spacing w:val="-1"/>
          <w:sz w:val="24"/>
          <w:szCs w:val="24"/>
        </w:rPr>
        <w:t>е</w:t>
      </w:r>
      <w:r w:rsidRPr="00D7084E">
        <w:rPr>
          <w:sz w:val="24"/>
          <w:szCs w:val="24"/>
        </w:rPr>
        <w:t>те</w:t>
      </w:r>
      <w:r w:rsidRPr="00D7084E">
        <w:rPr>
          <w:spacing w:val="54"/>
          <w:sz w:val="24"/>
          <w:szCs w:val="24"/>
        </w:rPr>
        <w:t xml:space="preserve"> </w:t>
      </w:r>
      <w:r w:rsidRPr="00D7084E">
        <w:rPr>
          <w:spacing w:val="5"/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ер</w:t>
      </w:r>
      <w:r w:rsidRPr="00D7084E">
        <w:rPr>
          <w:spacing w:val="-1"/>
          <w:sz w:val="24"/>
          <w:szCs w:val="24"/>
        </w:rPr>
        <w:t>а</w:t>
      </w:r>
      <w:r w:rsidRPr="00D7084E">
        <w:rPr>
          <w:spacing w:val="1"/>
          <w:sz w:val="24"/>
          <w:szCs w:val="24"/>
        </w:rPr>
        <w:t>ци</w:t>
      </w:r>
      <w:r w:rsidRPr="00D7084E">
        <w:rPr>
          <w:sz w:val="24"/>
          <w:szCs w:val="24"/>
        </w:rPr>
        <w:t>й</w:t>
      </w:r>
      <w:r w:rsidRPr="00D7084E">
        <w:rPr>
          <w:spacing w:val="56"/>
          <w:sz w:val="24"/>
          <w:szCs w:val="24"/>
        </w:rPr>
        <w:t xml:space="preserve"> </w:t>
      </w:r>
      <w:r w:rsidRPr="00D7084E">
        <w:rPr>
          <w:spacing w:val="-2"/>
          <w:sz w:val="24"/>
          <w:szCs w:val="24"/>
        </w:rPr>
        <w:t>п</w:t>
      </w:r>
      <w:r w:rsidRPr="00D7084E">
        <w:rPr>
          <w:sz w:val="24"/>
          <w:szCs w:val="24"/>
        </w:rPr>
        <w:t>о</w:t>
      </w:r>
      <w:r w:rsidRPr="00D7084E">
        <w:rPr>
          <w:spacing w:val="59"/>
          <w:sz w:val="24"/>
          <w:szCs w:val="24"/>
        </w:rPr>
        <w:t xml:space="preserve"> </w:t>
      </w:r>
      <w:r w:rsidRPr="00D7084E">
        <w:rPr>
          <w:sz w:val="24"/>
          <w:szCs w:val="24"/>
        </w:rPr>
        <w:t>с</w:t>
      </w:r>
      <w:r w:rsidRPr="00D7084E">
        <w:rPr>
          <w:spacing w:val="-1"/>
          <w:sz w:val="24"/>
          <w:szCs w:val="24"/>
        </w:rPr>
        <w:t>а</w:t>
      </w:r>
      <w:r w:rsidRPr="00D7084E">
        <w:rPr>
          <w:sz w:val="24"/>
          <w:szCs w:val="24"/>
        </w:rPr>
        <w:t>нкц</w:t>
      </w:r>
      <w:r w:rsidRPr="00D7084E">
        <w:rPr>
          <w:spacing w:val="-2"/>
          <w:sz w:val="24"/>
          <w:szCs w:val="24"/>
        </w:rPr>
        <w:t>и</w:t>
      </w:r>
      <w:r w:rsidRPr="00D7084E">
        <w:rPr>
          <w:sz w:val="24"/>
          <w:szCs w:val="24"/>
        </w:rPr>
        <w:t>он</w:t>
      </w:r>
      <w:r w:rsidRPr="00D7084E">
        <w:rPr>
          <w:spacing w:val="1"/>
          <w:sz w:val="24"/>
          <w:szCs w:val="24"/>
        </w:rPr>
        <w:t>и</w:t>
      </w:r>
      <w:r w:rsidRPr="00D7084E">
        <w:rPr>
          <w:spacing w:val="-3"/>
          <w:sz w:val="24"/>
          <w:szCs w:val="24"/>
        </w:rPr>
        <w:t>р</w:t>
      </w:r>
      <w:r w:rsidRPr="00D7084E">
        <w:rPr>
          <w:spacing w:val="3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а</w:t>
      </w:r>
      <w:r w:rsidRPr="00D7084E">
        <w:rPr>
          <w:spacing w:val="-3"/>
          <w:sz w:val="24"/>
          <w:szCs w:val="24"/>
        </w:rPr>
        <w:t>н</w:t>
      </w:r>
      <w:r w:rsidRPr="00D7084E">
        <w:rPr>
          <w:sz w:val="24"/>
          <w:szCs w:val="24"/>
        </w:rPr>
        <w:t>ию</w:t>
      </w:r>
      <w:r w:rsidRPr="00D7084E">
        <w:rPr>
          <w:spacing w:val="54"/>
          <w:sz w:val="24"/>
          <w:szCs w:val="24"/>
        </w:rPr>
        <w:t xml:space="preserve"> </w:t>
      </w:r>
      <w:r w:rsidRPr="00D7084E">
        <w:rPr>
          <w:sz w:val="24"/>
          <w:szCs w:val="24"/>
        </w:rPr>
        <w:t>ра</w:t>
      </w:r>
      <w:r w:rsidRPr="00D7084E">
        <w:rPr>
          <w:spacing w:val="-1"/>
          <w:sz w:val="24"/>
          <w:szCs w:val="24"/>
        </w:rPr>
        <w:t>с</w:t>
      </w:r>
      <w:r w:rsidRPr="00D7084E">
        <w:rPr>
          <w:spacing w:val="-4"/>
          <w:sz w:val="24"/>
          <w:szCs w:val="24"/>
        </w:rPr>
        <w:t>х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д</w:t>
      </w:r>
      <w:r w:rsidRPr="00D7084E">
        <w:rPr>
          <w:spacing w:val="3"/>
          <w:sz w:val="24"/>
          <w:szCs w:val="24"/>
        </w:rPr>
        <w:t>о</w:t>
      </w:r>
      <w:r w:rsidRPr="00D7084E">
        <w:rPr>
          <w:sz w:val="24"/>
          <w:szCs w:val="24"/>
        </w:rPr>
        <w:t>в</w:t>
      </w:r>
      <w:r w:rsidRPr="00D7084E">
        <w:rPr>
          <w:spacing w:val="58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з</w:t>
      </w:r>
      <w:r w:rsidRPr="00D7084E">
        <w:rPr>
          <w:sz w:val="24"/>
          <w:szCs w:val="24"/>
        </w:rPr>
        <w:t>а</w:t>
      </w:r>
      <w:r w:rsidRPr="00D7084E">
        <w:rPr>
          <w:spacing w:val="54"/>
          <w:sz w:val="24"/>
          <w:szCs w:val="24"/>
        </w:rPr>
        <w:t xml:space="preserve"> </w:t>
      </w:r>
      <w:r w:rsidRPr="00D7084E">
        <w:rPr>
          <w:sz w:val="24"/>
          <w:szCs w:val="24"/>
        </w:rPr>
        <w:t>сч</w:t>
      </w:r>
      <w:r w:rsidRPr="00D7084E">
        <w:rPr>
          <w:spacing w:val="-1"/>
          <w:sz w:val="24"/>
          <w:szCs w:val="24"/>
        </w:rPr>
        <w:t>е</w:t>
      </w:r>
      <w:r w:rsidRPr="00D7084E">
        <w:rPr>
          <w:sz w:val="24"/>
          <w:szCs w:val="24"/>
        </w:rPr>
        <w:t>т ср</w:t>
      </w:r>
      <w:r w:rsidRPr="00D7084E">
        <w:rPr>
          <w:spacing w:val="-1"/>
          <w:sz w:val="24"/>
          <w:szCs w:val="24"/>
        </w:rPr>
        <w:t>е</w:t>
      </w:r>
      <w:r w:rsidRPr="00D7084E">
        <w:rPr>
          <w:spacing w:val="-2"/>
          <w:sz w:val="24"/>
          <w:szCs w:val="24"/>
        </w:rPr>
        <w:t>д</w:t>
      </w:r>
      <w:r w:rsidRPr="00D7084E">
        <w:rPr>
          <w:spacing w:val="-1"/>
          <w:sz w:val="24"/>
          <w:szCs w:val="24"/>
        </w:rPr>
        <w:t>с</w:t>
      </w:r>
      <w:r w:rsidRPr="00D7084E">
        <w:rPr>
          <w:sz w:val="24"/>
          <w:szCs w:val="24"/>
        </w:rPr>
        <w:t>тв</w:t>
      </w:r>
      <w:r w:rsidRPr="00D7084E">
        <w:rPr>
          <w:spacing w:val="62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б</w:t>
      </w:r>
      <w:r w:rsidRPr="00D7084E">
        <w:rPr>
          <w:spacing w:val="2"/>
          <w:sz w:val="24"/>
          <w:szCs w:val="24"/>
        </w:rPr>
        <w:t>ю</w:t>
      </w:r>
      <w:r w:rsidRPr="00D7084E">
        <w:rPr>
          <w:spacing w:val="-1"/>
          <w:sz w:val="24"/>
          <w:szCs w:val="24"/>
        </w:rPr>
        <w:t>д</w:t>
      </w:r>
      <w:r w:rsidRPr="00D7084E">
        <w:rPr>
          <w:spacing w:val="1"/>
          <w:sz w:val="24"/>
          <w:szCs w:val="24"/>
        </w:rPr>
        <w:t>ж</w:t>
      </w:r>
      <w:r w:rsidRPr="00D7084E">
        <w:rPr>
          <w:sz w:val="24"/>
          <w:szCs w:val="24"/>
        </w:rPr>
        <w:t>ет</w:t>
      </w:r>
      <w:r w:rsidRPr="00D7084E">
        <w:rPr>
          <w:spacing w:val="2"/>
          <w:sz w:val="24"/>
          <w:szCs w:val="24"/>
        </w:rPr>
        <w:t>н</w:t>
      </w:r>
      <w:r w:rsidRPr="00D7084E">
        <w:rPr>
          <w:spacing w:val="1"/>
          <w:sz w:val="24"/>
          <w:szCs w:val="24"/>
        </w:rPr>
        <w:t>ы</w:t>
      </w:r>
      <w:r w:rsidRPr="00D7084E">
        <w:rPr>
          <w:sz w:val="24"/>
          <w:szCs w:val="24"/>
        </w:rPr>
        <w:t>х</w:t>
      </w:r>
      <w:r w:rsidRPr="00D7084E">
        <w:rPr>
          <w:spacing w:val="56"/>
          <w:sz w:val="24"/>
          <w:szCs w:val="24"/>
        </w:rPr>
        <w:t xml:space="preserve"> </w:t>
      </w:r>
      <w:r w:rsidRPr="00D7084E">
        <w:rPr>
          <w:spacing w:val="4"/>
          <w:sz w:val="24"/>
          <w:szCs w:val="24"/>
        </w:rPr>
        <w:t>с</w:t>
      </w:r>
      <w:r w:rsidRPr="00D7084E">
        <w:rPr>
          <w:spacing w:val="-4"/>
          <w:sz w:val="24"/>
          <w:szCs w:val="24"/>
        </w:rPr>
        <w:t>у</w:t>
      </w:r>
      <w:r w:rsidRPr="00D7084E">
        <w:rPr>
          <w:spacing w:val="-2"/>
          <w:sz w:val="24"/>
          <w:szCs w:val="24"/>
        </w:rPr>
        <w:t>б</w:t>
      </w:r>
      <w:r w:rsidRPr="00D7084E">
        <w:rPr>
          <w:sz w:val="24"/>
          <w:szCs w:val="24"/>
        </w:rPr>
        <w:t>си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ий</w:t>
      </w:r>
      <w:r w:rsidRPr="00D7084E">
        <w:rPr>
          <w:spacing w:val="61"/>
          <w:sz w:val="24"/>
          <w:szCs w:val="24"/>
        </w:rPr>
        <w:t xml:space="preserve"> </w:t>
      </w:r>
      <w:r w:rsidRPr="00D7084E">
        <w:rPr>
          <w:sz w:val="24"/>
          <w:szCs w:val="24"/>
        </w:rPr>
        <w:t>и</w:t>
      </w:r>
      <w:r w:rsidRPr="00D7084E">
        <w:rPr>
          <w:spacing w:val="59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п</w:t>
      </w:r>
      <w:r w:rsidRPr="00D7084E">
        <w:rPr>
          <w:spacing w:val="5"/>
          <w:sz w:val="24"/>
          <w:szCs w:val="24"/>
        </w:rPr>
        <w:t>о</w:t>
      </w:r>
      <w:r w:rsidRPr="00D7084E">
        <w:rPr>
          <w:sz w:val="24"/>
          <w:szCs w:val="24"/>
        </w:rPr>
        <w:t>л</w:t>
      </w:r>
      <w:r w:rsidRPr="00D7084E">
        <w:rPr>
          <w:spacing w:val="-8"/>
          <w:sz w:val="24"/>
          <w:szCs w:val="24"/>
        </w:rPr>
        <w:t>у</w:t>
      </w:r>
      <w:r w:rsidRPr="00D7084E">
        <w:rPr>
          <w:spacing w:val="3"/>
          <w:sz w:val="24"/>
          <w:szCs w:val="24"/>
        </w:rPr>
        <w:t>ч</w:t>
      </w:r>
      <w:r w:rsidRPr="00D7084E">
        <w:rPr>
          <w:sz w:val="24"/>
          <w:szCs w:val="24"/>
        </w:rPr>
        <w:t>ен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х</w:t>
      </w:r>
      <w:r w:rsidRPr="00D7084E">
        <w:rPr>
          <w:spacing w:val="60"/>
          <w:sz w:val="24"/>
          <w:szCs w:val="24"/>
        </w:rPr>
        <w:t xml:space="preserve"> </w:t>
      </w:r>
      <w:r w:rsidRPr="00D7084E">
        <w:rPr>
          <w:spacing w:val="5"/>
          <w:sz w:val="24"/>
          <w:szCs w:val="24"/>
        </w:rPr>
        <w:t>о</w:t>
      </w:r>
      <w:r w:rsidRPr="00D7084E">
        <w:rPr>
          <w:sz w:val="24"/>
          <w:szCs w:val="24"/>
        </w:rPr>
        <w:t>т</w:t>
      </w:r>
      <w:r w:rsidRPr="00D7084E">
        <w:rPr>
          <w:spacing w:val="56"/>
          <w:sz w:val="24"/>
          <w:szCs w:val="24"/>
        </w:rPr>
        <w:t xml:space="preserve"> </w:t>
      </w:r>
      <w:r w:rsidRPr="00D7084E">
        <w:rPr>
          <w:spacing w:val="5"/>
          <w:sz w:val="24"/>
          <w:szCs w:val="24"/>
        </w:rPr>
        <w:t>о</w:t>
      </w:r>
      <w:r w:rsidRPr="00D7084E">
        <w:rPr>
          <w:sz w:val="24"/>
          <w:szCs w:val="24"/>
        </w:rPr>
        <w:t>с</w:t>
      </w:r>
      <w:r w:rsidRPr="00D7084E">
        <w:rPr>
          <w:spacing w:val="-9"/>
          <w:sz w:val="24"/>
          <w:szCs w:val="24"/>
        </w:rPr>
        <w:t>у</w:t>
      </w:r>
      <w:r w:rsidRPr="00D7084E">
        <w:rPr>
          <w:spacing w:val="1"/>
          <w:sz w:val="24"/>
          <w:szCs w:val="24"/>
        </w:rPr>
        <w:t>щ</w:t>
      </w:r>
      <w:r w:rsidRPr="00D7084E">
        <w:rPr>
          <w:sz w:val="24"/>
          <w:szCs w:val="24"/>
        </w:rPr>
        <w:t>ес</w:t>
      </w:r>
      <w:r w:rsidRPr="00D7084E">
        <w:rPr>
          <w:spacing w:val="-1"/>
          <w:sz w:val="24"/>
          <w:szCs w:val="24"/>
        </w:rPr>
        <w:t>т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ле</w:t>
      </w:r>
      <w:r w:rsidRPr="00D7084E">
        <w:rPr>
          <w:spacing w:val="1"/>
          <w:sz w:val="24"/>
          <w:szCs w:val="24"/>
        </w:rPr>
        <w:t>ни</w:t>
      </w:r>
      <w:r w:rsidRPr="00D7084E">
        <w:rPr>
          <w:sz w:val="24"/>
          <w:szCs w:val="24"/>
        </w:rPr>
        <w:t>я</w:t>
      </w:r>
      <w:r w:rsidRPr="00D7084E">
        <w:rPr>
          <w:spacing w:val="60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р</w:t>
      </w:r>
      <w:r w:rsidRPr="00D7084E">
        <w:rPr>
          <w:spacing w:val="1"/>
          <w:sz w:val="24"/>
          <w:szCs w:val="24"/>
        </w:rPr>
        <w:t>и</w:t>
      </w:r>
      <w:r w:rsidRPr="00D7084E">
        <w:rPr>
          <w:spacing w:val="-2"/>
          <w:sz w:val="24"/>
          <w:szCs w:val="24"/>
        </w:rPr>
        <w:t>н</w:t>
      </w:r>
      <w:r w:rsidRPr="00D7084E">
        <w:rPr>
          <w:spacing w:val="3"/>
          <w:sz w:val="24"/>
          <w:szCs w:val="24"/>
        </w:rPr>
        <w:t>о</w:t>
      </w:r>
      <w:r w:rsidRPr="00D7084E">
        <w:rPr>
          <w:sz w:val="24"/>
          <w:szCs w:val="24"/>
        </w:rPr>
        <w:t>ся</w:t>
      </w:r>
      <w:r w:rsidRPr="00D7084E">
        <w:rPr>
          <w:spacing w:val="2"/>
          <w:sz w:val="24"/>
          <w:szCs w:val="24"/>
        </w:rPr>
        <w:t>щ</w:t>
      </w:r>
      <w:r w:rsidRPr="00D7084E">
        <w:rPr>
          <w:sz w:val="24"/>
          <w:szCs w:val="24"/>
        </w:rPr>
        <w:t>ей</w:t>
      </w:r>
      <w:r w:rsidRPr="00D7084E">
        <w:rPr>
          <w:spacing w:val="60"/>
          <w:sz w:val="24"/>
          <w:szCs w:val="24"/>
        </w:rPr>
        <w:t xml:space="preserve"> </w:t>
      </w:r>
      <w:r w:rsidRPr="00D7084E">
        <w:rPr>
          <w:spacing w:val="-5"/>
          <w:sz w:val="24"/>
          <w:szCs w:val="24"/>
        </w:rPr>
        <w:t>д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4"/>
          <w:sz w:val="24"/>
          <w:szCs w:val="24"/>
        </w:rPr>
        <w:t>х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д</w:t>
      </w:r>
      <w:r w:rsidRPr="00D7084E">
        <w:rPr>
          <w:spacing w:val="58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де</w:t>
      </w:r>
      <w:r w:rsidRPr="00D7084E">
        <w:rPr>
          <w:sz w:val="24"/>
          <w:szCs w:val="24"/>
        </w:rPr>
        <w:t>ятель</w:t>
      </w:r>
      <w:r w:rsidRPr="00D7084E">
        <w:rPr>
          <w:spacing w:val="-2"/>
          <w:sz w:val="24"/>
          <w:szCs w:val="24"/>
        </w:rPr>
        <w:t>н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ст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 xml:space="preserve">, 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с</w:t>
      </w:r>
      <w:r w:rsidRPr="00D7084E">
        <w:rPr>
          <w:spacing w:val="-9"/>
          <w:sz w:val="24"/>
          <w:szCs w:val="24"/>
        </w:rPr>
        <w:t>у</w:t>
      </w:r>
      <w:r w:rsidRPr="00D7084E">
        <w:rPr>
          <w:spacing w:val="2"/>
          <w:sz w:val="24"/>
          <w:szCs w:val="24"/>
        </w:rPr>
        <w:t>щ</w:t>
      </w:r>
      <w:r w:rsidRPr="00D7084E">
        <w:rPr>
          <w:sz w:val="24"/>
          <w:szCs w:val="24"/>
        </w:rPr>
        <w:t>е</w:t>
      </w:r>
      <w:r w:rsidRPr="00D7084E">
        <w:rPr>
          <w:spacing w:val="-1"/>
          <w:sz w:val="24"/>
          <w:szCs w:val="24"/>
        </w:rPr>
        <w:t>с</w:t>
      </w:r>
      <w:r w:rsidRPr="00D7084E">
        <w:rPr>
          <w:sz w:val="24"/>
          <w:szCs w:val="24"/>
        </w:rPr>
        <w:t>т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ляется</w:t>
      </w:r>
      <w:r w:rsidRPr="00D7084E">
        <w:rPr>
          <w:spacing w:val="2"/>
          <w:sz w:val="24"/>
          <w:szCs w:val="24"/>
        </w:rPr>
        <w:t xml:space="preserve"> </w:t>
      </w:r>
      <w:r w:rsidRPr="00D7084E">
        <w:rPr>
          <w:sz w:val="24"/>
          <w:szCs w:val="24"/>
        </w:rPr>
        <w:t>в</w:t>
      </w:r>
      <w:r w:rsidRPr="00D7084E">
        <w:rPr>
          <w:spacing w:val="4"/>
          <w:sz w:val="24"/>
          <w:szCs w:val="24"/>
        </w:rPr>
        <w:t xml:space="preserve"> </w:t>
      </w:r>
      <w:r w:rsidRPr="00D7084E">
        <w:rPr>
          <w:spacing w:val="-5"/>
          <w:sz w:val="24"/>
          <w:szCs w:val="24"/>
        </w:rPr>
        <w:t>с</w:t>
      </w:r>
      <w:r w:rsidRPr="00D7084E">
        <w:rPr>
          <w:sz w:val="24"/>
          <w:szCs w:val="24"/>
        </w:rPr>
        <w:t>о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т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етст</w:t>
      </w:r>
      <w:r w:rsidRPr="00D7084E">
        <w:rPr>
          <w:spacing w:val="-2"/>
          <w:sz w:val="24"/>
          <w:szCs w:val="24"/>
        </w:rPr>
        <w:t>в</w:t>
      </w:r>
      <w:r w:rsidRPr="00D7084E">
        <w:rPr>
          <w:sz w:val="24"/>
          <w:szCs w:val="24"/>
        </w:rPr>
        <w:t>ии</w:t>
      </w:r>
      <w:r w:rsidRPr="00D7084E">
        <w:rPr>
          <w:spacing w:val="4"/>
          <w:sz w:val="24"/>
          <w:szCs w:val="24"/>
        </w:rPr>
        <w:t xml:space="preserve"> </w:t>
      </w:r>
      <w:r w:rsidRPr="00D7084E">
        <w:rPr>
          <w:sz w:val="24"/>
          <w:szCs w:val="24"/>
        </w:rPr>
        <w:t>с</w:t>
      </w:r>
      <w:r w:rsidRPr="00D7084E">
        <w:rPr>
          <w:spacing w:val="-3"/>
          <w:sz w:val="24"/>
          <w:szCs w:val="24"/>
        </w:rPr>
        <w:t xml:space="preserve"> </w:t>
      </w:r>
      <w:r w:rsidRPr="00D7084E">
        <w:rPr>
          <w:sz w:val="24"/>
          <w:szCs w:val="24"/>
        </w:rPr>
        <w:t>тре</w:t>
      </w:r>
      <w:r w:rsidRPr="00D7084E">
        <w:rPr>
          <w:spacing w:val="-2"/>
          <w:sz w:val="24"/>
          <w:szCs w:val="24"/>
        </w:rPr>
        <w:t>б</w:t>
      </w:r>
      <w:r w:rsidRPr="00D7084E">
        <w:rPr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в</w:t>
      </w:r>
      <w:r w:rsidRPr="00D7084E">
        <w:rPr>
          <w:sz w:val="24"/>
          <w:szCs w:val="24"/>
        </w:rPr>
        <w:t>а</w:t>
      </w:r>
      <w:r w:rsidRPr="00D7084E">
        <w:rPr>
          <w:spacing w:val="1"/>
          <w:sz w:val="24"/>
          <w:szCs w:val="24"/>
        </w:rPr>
        <w:t>ни</w:t>
      </w:r>
      <w:r w:rsidRPr="00D7084E">
        <w:rPr>
          <w:sz w:val="24"/>
          <w:szCs w:val="24"/>
        </w:rPr>
        <w:t>я</w:t>
      </w:r>
      <w:r w:rsidRPr="00D7084E">
        <w:rPr>
          <w:spacing w:val="-2"/>
          <w:sz w:val="24"/>
          <w:szCs w:val="24"/>
        </w:rPr>
        <w:t>м</w:t>
      </w:r>
      <w:r w:rsidRPr="00D7084E">
        <w:rPr>
          <w:sz w:val="24"/>
          <w:szCs w:val="24"/>
        </w:rPr>
        <w:t>и</w:t>
      </w:r>
      <w:r w:rsidRPr="00D7084E">
        <w:rPr>
          <w:spacing w:val="-4"/>
          <w:sz w:val="24"/>
          <w:szCs w:val="24"/>
        </w:rPr>
        <w:t xml:space="preserve"> </w:t>
      </w:r>
      <w:r w:rsidRPr="00D7084E">
        <w:rPr>
          <w:bCs/>
          <w:spacing w:val="1"/>
          <w:sz w:val="24"/>
          <w:szCs w:val="24"/>
        </w:rPr>
        <w:t>г</w:t>
      </w:r>
      <w:r w:rsidRPr="00D7084E">
        <w:rPr>
          <w:bCs/>
          <w:sz w:val="24"/>
          <w:szCs w:val="24"/>
        </w:rPr>
        <w:t>лавы</w:t>
      </w:r>
      <w:r w:rsidRPr="00D7084E">
        <w:rPr>
          <w:spacing w:val="2"/>
          <w:sz w:val="24"/>
          <w:szCs w:val="24"/>
        </w:rPr>
        <w:t xml:space="preserve"> </w:t>
      </w:r>
      <w:r w:rsidRPr="00D7084E">
        <w:rPr>
          <w:bCs/>
          <w:sz w:val="24"/>
          <w:szCs w:val="24"/>
        </w:rPr>
        <w:t>5</w:t>
      </w:r>
      <w:r w:rsidRPr="00D7084E">
        <w:rPr>
          <w:spacing w:val="-1"/>
          <w:sz w:val="24"/>
          <w:szCs w:val="24"/>
        </w:rPr>
        <w:t xml:space="preserve"> </w:t>
      </w:r>
      <w:r w:rsidRPr="00D7084E">
        <w:rPr>
          <w:bCs/>
          <w:sz w:val="24"/>
          <w:szCs w:val="24"/>
        </w:rPr>
        <w:t>Инс</w:t>
      </w:r>
      <w:r w:rsidRPr="00D7084E">
        <w:rPr>
          <w:bCs/>
          <w:spacing w:val="1"/>
          <w:sz w:val="24"/>
          <w:szCs w:val="24"/>
        </w:rPr>
        <w:t>т</w:t>
      </w:r>
      <w:r w:rsidRPr="00D7084E">
        <w:rPr>
          <w:bCs/>
          <w:spacing w:val="-2"/>
          <w:sz w:val="24"/>
          <w:szCs w:val="24"/>
        </w:rPr>
        <w:t>р</w:t>
      </w:r>
      <w:r w:rsidRPr="00D7084E">
        <w:rPr>
          <w:bCs/>
          <w:sz w:val="24"/>
          <w:szCs w:val="24"/>
        </w:rPr>
        <w:t>укц</w:t>
      </w:r>
      <w:r w:rsidRPr="00D7084E">
        <w:rPr>
          <w:bCs/>
          <w:spacing w:val="1"/>
          <w:sz w:val="24"/>
          <w:szCs w:val="24"/>
        </w:rPr>
        <w:t>и</w:t>
      </w:r>
      <w:r w:rsidRPr="00D7084E">
        <w:rPr>
          <w:bCs/>
          <w:sz w:val="24"/>
          <w:szCs w:val="24"/>
        </w:rPr>
        <w:t>и</w:t>
      </w:r>
      <w:r w:rsidRPr="00D7084E">
        <w:rPr>
          <w:sz w:val="24"/>
          <w:szCs w:val="24"/>
        </w:rPr>
        <w:t xml:space="preserve"> </w:t>
      </w:r>
      <w:r w:rsidRPr="00D7084E">
        <w:rPr>
          <w:bCs/>
          <w:sz w:val="24"/>
          <w:szCs w:val="24"/>
        </w:rPr>
        <w:t>157н.</w:t>
      </w:r>
    </w:p>
    <w:p w:rsidR="00972AD2" w:rsidRDefault="00972AD2" w:rsidP="00C77F01">
      <w:pPr>
        <w:ind w:right="-10" w:firstLine="426"/>
        <w:jc w:val="both"/>
        <w:rPr>
          <w:sz w:val="24"/>
          <w:szCs w:val="24"/>
        </w:rPr>
      </w:pPr>
      <w:r w:rsidRPr="00D7084E">
        <w:rPr>
          <w:spacing w:val="-3"/>
          <w:sz w:val="24"/>
          <w:szCs w:val="24"/>
        </w:rPr>
        <w:t>2</w:t>
      </w:r>
      <w:r w:rsidRPr="00D7084E">
        <w:rPr>
          <w:sz w:val="24"/>
          <w:szCs w:val="24"/>
        </w:rPr>
        <w:t>.</w:t>
      </w:r>
      <w:r w:rsidRPr="00D7084E">
        <w:rPr>
          <w:spacing w:val="13"/>
          <w:sz w:val="24"/>
          <w:szCs w:val="24"/>
        </w:rPr>
        <w:t xml:space="preserve"> </w:t>
      </w:r>
      <w:proofErr w:type="gramStart"/>
      <w:r w:rsidRPr="00D7084E">
        <w:rPr>
          <w:sz w:val="24"/>
          <w:szCs w:val="24"/>
        </w:rPr>
        <w:t>Ос</w:t>
      </w:r>
      <w:r w:rsidRPr="00D7084E">
        <w:rPr>
          <w:spacing w:val="-3"/>
          <w:sz w:val="24"/>
          <w:szCs w:val="24"/>
        </w:rPr>
        <w:t>н</w:t>
      </w:r>
      <w:r w:rsidRPr="00D7084E">
        <w:rPr>
          <w:spacing w:val="3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а</w:t>
      </w:r>
      <w:r w:rsidRPr="00D7084E">
        <w:rPr>
          <w:spacing w:val="1"/>
          <w:sz w:val="24"/>
          <w:szCs w:val="24"/>
        </w:rPr>
        <w:t>ни</w:t>
      </w:r>
      <w:r w:rsidRPr="00D7084E">
        <w:rPr>
          <w:sz w:val="24"/>
          <w:szCs w:val="24"/>
        </w:rPr>
        <w:t>ем</w:t>
      </w:r>
      <w:r w:rsidRPr="00D7084E">
        <w:rPr>
          <w:spacing w:val="8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ля</w:t>
      </w:r>
      <w:r w:rsidRPr="00D7084E">
        <w:rPr>
          <w:spacing w:val="12"/>
          <w:sz w:val="24"/>
          <w:szCs w:val="24"/>
        </w:rPr>
        <w:t xml:space="preserve"> </w:t>
      </w:r>
      <w:r w:rsidRPr="00D7084E">
        <w:rPr>
          <w:sz w:val="24"/>
          <w:szCs w:val="24"/>
        </w:rPr>
        <w:t>отра</w:t>
      </w:r>
      <w:r w:rsidRPr="00D7084E">
        <w:rPr>
          <w:spacing w:val="2"/>
          <w:sz w:val="24"/>
          <w:szCs w:val="24"/>
        </w:rPr>
        <w:t>ж</w:t>
      </w:r>
      <w:r w:rsidRPr="00D7084E">
        <w:rPr>
          <w:sz w:val="24"/>
          <w:szCs w:val="24"/>
        </w:rPr>
        <w:t>ен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я</w:t>
      </w:r>
      <w:r w:rsidRPr="00D7084E">
        <w:rPr>
          <w:spacing w:val="7"/>
          <w:sz w:val="24"/>
          <w:szCs w:val="24"/>
        </w:rPr>
        <w:t xml:space="preserve"> </w:t>
      </w:r>
      <w:r w:rsidRPr="00D7084E">
        <w:rPr>
          <w:sz w:val="24"/>
          <w:szCs w:val="24"/>
        </w:rPr>
        <w:t>в</w:t>
      </w:r>
      <w:r w:rsidRPr="00D7084E">
        <w:rPr>
          <w:spacing w:val="14"/>
          <w:sz w:val="24"/>
          <w:szCs w:val="24"/>
        </w:rPr>
        <w:t xml:space="preserve"> </w:t>
      </w:r>
      <w:r w:rsidRPr="00D7084E">
        <w:rPr>
          <w:spacing w:val="3"/>
          <w:sz w:val="24"/>
          <w:szCs w:val="24"/>
        </w:rPr>
        <w:t>б</w:t>
      </w:r>
      <w:r w:rsidRPr="00D7084E">
        <w:rPr>
          <w:spacing w:val="-4"/>
          <w:sz w:val="24"/>
          <w:szCs w:val="24"/>
        </w:rPr>
        <w:t>ух</w:t>
      </w:r>
      <w:r w:rsidRPr="00D7084E">
        <w:rPr>
          <w:spacing w:val="1"/>
          <w:sz w:val="24"/>
          <w:szCs w:val="24"/>
        </w:rPr>
        <w:t>г</w:t>
      </w:r>
      <w:r w:rsidRPr="00D7084E">
        <w:rPr>
          <w:sz w:val="24"/>
          <w:szCs w:val="24"/>
        </w:rPr>
        <w:t>алтерс</w:t>
      </w:r>
      <w:r w:rsidRPr="00D7084E">
        <w:rPr>
          <w:spacing w:val="-1"/>
          <w:sz w:val="24"/>
          <w:szCs w:val="24"/>
        </w:rPr>
        <w:t>к</w:t>
      </w:r>
      <w:r w:rsidRPr="00D7084E">
        <w:rPr>
          <w:spacing w:val="3"/>
          <w:sz w:val="24"/>
          <w:szCs w:val="24"/>
        </w:rPr>
        <w:t>о</w:t>
      </w:r>
      <w:r w:rsidRPr="00D7084E">
        <w:rPr>
          <w:sz w:val="24"/>
          <w:szCs w:val="24"/>
        </w:rPr>
        <w:t>м</w:t>
      </w:r>
      <w:r w:rsidRPr="00D7084E">
        <w:rPr>
          <w:spacing w:val="14"/>
          <w:sz w:val="24"/>
          <w:szCs w:val="24"/>
        </w:rPr>
        <w:t xml:space="preserve"> </w:t>
      </w:r>
      <w:r w:rsidRPr="00D7084E">
        <w:rPr>
          <w:spacing w:val="-8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ч</w:t>
      </w:r>
      <w:r w:rsidRPr="00D7084E">
        <w:rPr>
          <w:sz w:val="24"/>
          <w:szCs w:val="24"/>
        </w:rPr>
        <w:t>е</w:t>
      </w:r>
      <w:r w:rsidRPr="00D7084E">
        <w:rPr>
          <w:spacing w:val="-1"/>
          <w:sz w:val="24"/>
          <w:szCs w:val="24"/>
        </w:rPr>
        <w:t>т</w:t>
      </w:r>
      <w:r w:rsidRPr="00D7084E">
        <w:rPr>
          <w:sz w:val="24"/>
          <w:szCs w:val="24"/>
        </w:rPr>
        <w:t>е</w:t>
      </w:r>
      <w:r w:rsidRPr="00D7084E">
        <w:rPr>
          <w:spacing w:val="16"/>
          <w:sz w:val="24"/>
          <w:szCs w:val="24"/>
        </w:rPr>
        <w:t xml:space="preserve"> </w:t>
      </w:r>
      <w:r w:rsidRPr="00D7084E">
        <w:rPr>
          <w:spacing w:val="-3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ч</w:t>
      </w:r>
      <w:r w:rsidRPr="00D7084E">
        <w:rPr>
          <w:sz w:val="24"/>
          <w:szCs w:val="24"/>
        </w:rPr>
        <w:t>ре</w:t>
      </w:r>
      <w:r w:rsidRPr="00D7084E">
        <w:rPr>
          <w:spacing w:val="1"/>
          <w:sz w:val="24"/>
          <w:szCs w:val="24"/>
        </w:rPr>
        <w:t>ж</w:t>
      </w:r>
      <w:r w:rsidRPr="00D7084E">
        <w:rPr>
          <w:spacing w:val="-1"/>
          <w:sz w:val="24"/>
          <w:szCs w:val="24"/>
        </w:rPr>
        <w:t>де</w:t>
      </w:r>
      <w:r w:rsidRPr="00D7084E">
        <w:rPr>
          <w:sz w:val="24"/>
          <w:szCs w:val="24"/>
        </w:rPr>
        <w:t>н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й</w:t>
      </w:r>
      <w:r w:rsidRPr="00D7084E">
        <w:rPr>
          <w:spacing w:val="13"/>
          <w:sz w:val="24"/>
          <w:szCs w:val="24"/>
        </w:rPr>
        <w:t xml:space="preserve"> </w:t>
      </w:r>
      <w:r w:rsidRPr="00D7084E">
        <w:rPr>
          <w:spacing w:val="5"/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>п</w:t>
      </w:r>
      <w:r w:rsidRPr="00D7084E">
        <w:rPr>
          <w:sz w:val="24"/>
          <w:szCs w:val="24"/>
        </w:rPr>
        <w:t>ерац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й</w:t>
      </w:r>
      <w:r w:rsidRPr="00D7084E">
        <w:rPr>
          <w:spacing w:val="13"/>
          <w:sz w:val="24"/>
          <w:szCs w:val="24"/>
        </w:rPr>
        <w:t xml:space="preserve"> </w:t>
      </w:r>
      <w:r w:rsidRPr="00D7084E">
        <w:rPr>
          <w:spacing w:val="-2"/>
          <w:sz w:val="24"/>
          <w:szCs w:val="24"/>
        </w:rPr>
        <w:t>п</w:t>
      </w:r>
      <w:r w:rsidRPr="00D7084E">
        <w:rPr>
          <w:sz w:val="24"/>
          <w:szCs w:val="24"/>
        </w:rPr>
        <w:t>о</w:t>
      </w:r>
      <w:r w:rsidRPr="00D7084E">
        <w:rPr>
          <w:spacing w:val="11"/>
          <w:sz w:val="24"/>
          <w:szCs w:val="24"/>
        </w:rPr>
        <w:t xml:space="preserve"> </w:t>
      </w:r>
      <w:r w:rsidRPr="00D7084E">
        <w:rPr>
          <w:sz w:val="24"/>
          <w:szCs w:val="24"/>
        </w:rPr>
        <w:t>с</w:t>
      </w:r>
      <w:r w:rsidRPr="00D7084E">
        <w:rPr>
          <w:spacing w:val="-1"/>
          <w:sz w:val="24"/>
          <w:szCs w:val="24"/>
        </w:rPr>
        <w:t>а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-1"/>
          <w:sz w:val="24"/>
          <w:szCs w:val="24"/>
        </w:rPr>
        <w:t>к</w:t>
      </w:r>
      <w:r w:rsidRPr="00D7084E">
        <w:rPr>
          <w:spacing w:val="1"/>
          <w:sz w:val="24"/>
          <w:szCs w:val="24"/>
        </w:rPr>
        <w:t>ц</w:t>
      </w:r>
      <w:r w:rsidRPr="00D7084E">
        <w:rPr>
          <w:spacing w:val="-3"/>
          <w:sz w:val="24"/>
          <w:szCs w:val="24"/>
        </w:rPr>
        <w:t>и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4"/>
          <w:sz w:val="24"/>
          <w:szCs w:val="24"/>
        </w:rPr>
        <w:t>н</w:t>
      </w:r>
      <w:r w:rsidRPr="00D7084E">
        <w:rPr>
          <w:spacing w:val="-3"/>
          <w:sz w:val="24"/>
          <w:szCs w:val="24"/>
        </w:rPr>
        <w:t>и</w:t>
      </w:r>
      <w:r w:rsidRPr="00D7084E">
        <w:rPr>
          <w:sz w:val="24"/>
          <w:szCs w:val="24"/>
        </w:rPr>
        <w:t>р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а</w:t>
      </w:r>
      <w:r w:rsidRPr="00D7084E">
        <w:rPr>
          <w:spacing w:val="-3"/>
          <w:sz w:val="24"/>
          <w:szCs w:val="24"/>
        </w:rPr>
        <w:t>н</w:t>
      </w:r>
      <w:r w:rsidRPr="00D7084E">
        <w:rPr>
          <w:sz w:val="24"/>
          <w:szCs w:val="24"/>
        </w:rPr>
        <w:t>ию</w:t>
      </w:r>
      <w:r w:rsidRPr="00D7084E">
        <w:rPr>
          <w:spacing w:val="11"/>
          <w:sz w:val="24"/>
          <w:szCs w:val="24"/>
        </w:rPr>
        <w:t xml:space="preserve"> </w:t>
      </w:r>
      <w:r w:rsidRPr="00D7084E">
        <w:rPr>
          <w:spacing w:val="-9"/>
          <w:sz w:val="24"/>
          <w:szCs w:val="24"/>
        </w:rPr>
        <w:t>у</w:t>
      </w:r>
      <w:r w:rsidRPr="00D7084E">
        <w:rPr>
          <w:spacing w:val="3"/>
          <w:sz w:val="24"/>
          <w:szCs w:val="24"/>
        </w:rPr>
        <w:t>к</w:t>
      </w:r>
      <w:r w:rsidRPr="00D7084E">
        <w:rPr>
          <w:sz w:val="24"/>
          <w:szCs w:val="24"/>
        </w:rPr>
        <w:t>аза</w:t>
      </w:r>
      <w:r w:rsidRPr="00D7084E">
        <w:rPr>
          <w:spacing w:val="1"/>
          <w:sz w:val="24"/>
          <w:szCs w:val="24"/>
        </w:rPr>
        <w:t>нн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х</w:t>
      </w:r>
      <w:r w:rsidRPr="00D7084E">
        <w:rPr>
          <w:spacing w:val="7"/>
          <w:sz w:val="24"/>
          <w:szCs w:val="24"/>
        </w:rPr>
        <w:t xml:space="preserve"> </w:t>
      </w:r>
      <w:r w:rsidRPr="00D7084E">
        <w:rPr>
          <w:spacing w:val="2"/>
          <w:sz w:val="24"/>
          <w:szCs w:val="24"/>
        </w:rPr>
        <w:t>выш</w:t>
      </w:r>
      <w:r w:rsidRPr="00D7084E">
        <w:rPr>
          <w:sz w:val="24"/>
          <w:szCs w:val="24"/>
        </w:rPr>
        <w:t>е</w:t>
      </w:r>
      <w:r w:rsidRPr="00D7084E">
        <w:rPr>
          <w:spacing w:val="11"/>
          <w:sz w:val="24"/>
          <w:szCs w:val="24"/>
        </w:rPr>
        <w:t xml:space="preserve"> </w:t>
      </w:r>
      <w:r w:rsidRPr="00D7084E">
        <w:rPr>
          <w:sz w:val="24"/>
          <w:szCs w:val="24"/>
        </w:rPr>
        <w:t>рас</w:t>
      </w:r>
      <w:r w:rsidRPr="00D7084E">
        <w:rPr>
          <w:spacing w:val="-5"/>
          <w:sz w:val="24"/>
          <w:szCs w:val="24"/>
        </w:rPr>
        <w:t>х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6"/>
          <w:sz w:val="24"/>
          <w:szCs w:val="24"/>
        </w:rPr>
        <w:t>д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1"/>
          <w:sz w:val="24"/>
          <w:szCs w:val="24"/>
        </w:rPr>
        <w:t>в</w:t>
      </w:r>
      <w:r w:rsidRPr="00D7084E">
        <w:rPr>
          <w:sz w:val="24"/>
          <w:szCs w:val="24"/>
        </w:rPr>
        <w:t>,</w:t>
      </w:r>
      <w:r w:rsidRPr="00D7084E">
        <w:rPr>
          <w:spacing w:val="13"/>
          <w:sz w:val="24"/>
          <w:szCs w:val="24"/>
        </w:rPr>
        <w:t xml:space="preserve"> </w:t>
      </w:r>
      <w:r w:rsidRPr="00D7084E">
        <w:rPr>
          <w:sz w:val="24"/>
          <w:szCs w:val="24"/>
        </w:rPr>
        <w:t>я</w:t>
      </w:r>
      <w:r w:rsidRPr="00D7084E">
        <w:rPr>
          <w:spacing w:val="-2"/>
          <w:sz w:val="24"/>
          <w:szCs w:val="24"/>
        </w:rPr>
        <w:t>в</w:t>
      </w:r>
      <w:r w:rsidRPr="00D7084E">
        <w:rPr>
          <w:sz w:val="24"/>
          <w:szCs w:val="24"/>
        </w:rPr>
        <w:t>ля</w:t>
      </w:r>
      <w:r w:rsidRPr="00D7084E">
        <w:rPr>
          <w:spacing w:val="-1"/>
          <w:sz w:val="24"/>
          <w:szCs w:val="24"/>
        </w:rPr>
        <w:t>ю</w:t>
      </w:r>
      <w:r w:rsidRPr="00D7084E">
        <w:rPr>
          <w:spacing w:val="-2"/>
          <w:sz w:val="24"/>
          <w:szCs w:val="24"/>
        </w:rPr>
        <w:t>т</w:t>
      </w:r>
      <w:r w:rsidRPr="00D7084E">
        <w:rPr>
          <w:spacing w:val="-1"/>
          <w:sz w:val="24"/>
          <w:szCs w:val="24"/>
        </w:rPr>
        <w:t>с</w:t>
      </w:r>
      <w:r w:rsidRPr="00D7084E">
        <w:rPr>
          <w:sz w:val="24"/>
          <w:szCs w:val="24"/>
        </w:rPr>
        <w:t>я</w:t>
      </w:r>
      <w:r w:rsidRPr="00D7084E">
        <w:rPr>
          <w:spacing w:val="6"/>
          <w:sz w:val="24"/>
          <w:szCs w:val="24"/>
        </w:rPr>
        <w:t xml:space="preserve"> </w:t>
      </w:r>
      <w:r w:rsidRPr="00D7084E">
        <w:rPr>
          <w:spacing w:val="-3"/>
          <w:sz w:val="24"/>
          <w:szCs w:val="24"/>
        </w:rPr>
        <w:t>у</w:t>
      </w:r>
      <w:r w:rsidRPr="00D7084E">
        <w:rPr>
          <w:sz w:val="24"/>
          <w:szCs w:val="24"/>
        </w:rPr>
        <w:t>т</w:t>
      </w:r>
      <w:r w:rsidRPr="00D7084E">
        <w:rPr>
          <w:spacing w:val="1"/>
          <w:sz w:val="24"/>
          <w:szCs w:val="24"/>
        </w:rPr>
        <w:t>в</w:t>
      </w:r>
      <w:r w:rsidRPr="00D7084E">
        <w:rPr>
          <w:sz w:val="24"/>
          <w:szCs w:val="24"/>
        </w:rPr>
        <w:t>ер</w:t>
      </w:r>
      <w:r w:rsidRPr="00D7084E">
        <w:rPr>
          <w:spacing w:val="2"/>
          <w:sz w:val="24"/>
          <w:szCs w:val="24"/>
        </w:rPr>
        <w:t>ж</w:t>
      </w:r>
      <w:r w:rsidRPr="00D7084E">
        <w:rPr>
          <w:spacing w:val="-1"/>
          <w:sz w:val="24"/>
          <w:szCs w:val="24"/>
        </w:rPr>
        <w:t>де</w:t>
      </w:r>
      <w:r w:rsidRPr="00D7084E">
        <w:rPr>
          <w:sz w:val="24"/>
          <w:szCs w:val="24"/>
        </w:rPr>
        <w:t>н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е</w:t>
      </w:r>
      <w:r w:rsidRPr="00D7084E">
        <w:rPr>
          <w:spacing w:val="12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(</w:t>
      </w:r>
      <w:r w:rsidRPr="00D7084E">
        <w:rPr>
          <w:spacing w:val="-4"/>
          <w:sz w:val="24"/>
          <w:szCs w:val="24"/>
        </w:rPr>
        <w:t>с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г</w:t>
      </w:r>
      <w:r w:rsidRPr="00D7084E">
        <w:rPr>
          <w:sz w:val="24"/>
          <w:szCs w:val="24"/>
        </w:rPr>
        <w:t>ла</w:t>
      </w:r>
      <w:r w:rsidRPr="00D7084E">
        <w:rPr>
          <w:spacing w:val="-5"/>
          <w:sz w:val="24"/>
          <w:szCs w:val="24"/>
        </w:rPr>
        <w:t>с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ан</w:t>
      </w:r>
      <w:r w:rsidRPr="00D7084E">
        <w:rPr>
          <w:spacing w:val="-2"/>
          <w:sz w:val="24"/>
          <w:szCs w:val="24"/>
        </w:rPr>
        <w:t>н</w:t>
      </w:r>
      <w:r w:rsidRPr="00D7084E">
        <w:rPr>
          <w:sz w:val="24"/>
          <w:szCs w:val="24"/>
        </w:rPr>
        <w:t>ые)</w:t>
      </w:r>
      <w:r w:rsidRPr="00D7084E">
        <w:rPr>
          <w:spacing w:val="9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У</w:t>
      </w:r>
      <w:r w:rsidRPr="00D7084E">
        <w:rPr>
          <w:sz w:val="24"/>
          <w:szCs w:val="24"/>
        </w:rPr>
        <w:t>чр</w:t>
      </w:r>
      <w:r w:rsidRPr="00D7084E">
        <w:rPr>
          <w:spacing w:val="-1"/>
          <w:sz w:val="24"/>
          <w:szCs w:val="24"/>
        </w:rPr>
        <w:t>е</w:t>
      </w:r>
      <w:r w:rsidRPr="00D7084E">
        <w:rPr>
          <w:spacing w:val="1"/>
          <w:sz w:val="24"/>
          <w:szCs w:val="24"/>
        </w:rPr>
        <w:t>ж</w:t>
      </w:r>
      <w:r w:rsidRPr="00D7084E">
        <w:rPr>
          <w:spacing w:val="-1"/>
          <w:sz w:val="24"/>
          <w:szCs w:val="24"/>
        </w:rPr>
        <w:t>де</w:t>
      </w:r>
      <w:r w:rsidRPr="00D7084E">
        <w:rPr>
          <w:spacing w:val="1"/>
          <w:sz w:val="24"/>
          <w:szCs w:val="24"/>
        </w:rPr>
        <w:t>ни</w:t>
      </w:r>
      <w:r w:rsidRPr="00D7084E">
        <w:rPr>
          <w:sz w:val="24"/>
          <w:szCs w:val="24"/>
        </w:rPr>
        <w:t>я</w:t>
      </w:r>
      <w:r w:rsidRPr="00D7084E">
        <w:rPr>
          <w:spacing w:val="1"/>
          <w:sz w:val="24"/>
          <w:szCs w:val="24"/>
        </w:rPr>
        <w:t>м</w:t>
      </w:r>
      <w:r w:rsidRPr="00D7084E">
        <w:rPr>
          <w:sz w:val="24"/>
          <w:szCs w:val="24"/>
        </w:rPr>
        <w:t>и</w:t>
      </w:r>
      <w:r w:rsidRPr="00D7084E">
        <w:rPr>
          <w:spacing w:val="9"/>
          <w:sz w:val="24"/>
          <w:szCs w:val="24"/>
        </w:rPr>
        <w:t xml:space="preserve"> </w:t>
      </w:r>
      <w:r w:rsidRPr="00D7084E">
        <w:rPr>
          <w:sz w:val="24"/>
          <w:szCs w:val="24"/>
        </w:rPr>
        <w:t>и</w:t>
      </w:r>
      <w:r w:rsidRPr="00D7084E">
        <w:rPr>
          <w:spacing w:val="13"/>
          <w:sz w:val="24"/>
          <w:szCs w:val="24"/>
        </w:rPr>
        <w:t xml:space="preserve"> </w:t>
      </w:r>
      <w:r w:rsidRPr="00D7084E">
        <w:rPr>
          <w:spacing w:val="-1"/>
          <w:sz w:val="24"/>
          <w:szCs w:val="24"/>
        </w:rPr>
        <w:t>де</w:t>
      </w:r>
      <w:r w:rsidRPr="00D7084E">
        <w:rPr>
          <w:spacing w:val="-3"/>
          <w:sz w:val="24"/>
          <w:szCs w:val="24"/>
        </w:rPr>
        <w:t>т</w:t>
      </w:r>
      <w:r w:rsidRPr="00D7084E">
        <w:rPr>
          <w:sz w:val="24"/>
          <w:szCs w:val="24"/>
        </w:rPr>
        <w:t>ал</w:t>
      </w:r>
      <w:r w:rsidRPr="00D7084E">
        <w:rPr>
          <w:spacing w:val="1"/>
          <w:sz w:val="24"/>
          <w:szCs w:val="24"/>
        </w:rPr>
        <w:t>изи</w:t>
      </w:r>
      <w:r w:rsidRPr="00D7084E">
        <w:rPr>
          <w:sz w:val="24"/>
          <w:szCs w:val="24"/>
        </w:rPr>
        <w:t>р</w:t>
      </w:r>
      <w:r w:rsidRPr="00D7084E">
        <w:rPr>
          <w:spacing w:val="-8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е</w:t>
      </w:r>
      <w:r w:rsidRPr="00D7084E">
        <w:rPr>
          <w:spacing w:val="1"/>
          <w:sz w:val="24"/>
          <w:szCs w:val="24"/>
        </w:rPr>
        <w:t>м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е</w:t>
      </w:r>
      <w:r w:rsidRPr="00D7084E">
        <w:rPr>
          <w:spacing w:val="25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и</w:t>
      </w:r>
      <w:r w:rsidRPr="00D7084E">
        <w:rPr>
          <w:spacing w:val="2"/>
          <w:sz w:val="24"/>
          <w:szCs w:val="24"/>
        </w:rPr>
        <w:t>м</w:t>
      </w:r>
      <w:r w:rsidRPr="00D7084E">
        <w:rPr>
          <w:sz w:val="24"/>
          <w:szCs w:val="24"/>
        </w:rPr>
        <w:t>и</w:t>
      </w:r>
      <w:r w:rsidRPr="00D7084E">
        <w:rPr>
          <w:spacing w:val="27"/>
          <w:sz w:val="24"/>
          <w:szCs w:val="24"/>
        </w:rPr>
        <w:t xml:space="preserve"> </w:t>
      </w:r>
      <w:r w:rsidRPr="00D7084E">
        <w:rPr>
          <w:bCs/>
          <w:spacing w:val="1"/>
          <w:sz w:val="24"/>
          <w:szCs w:val="24"/>
        </w:rPr>
        <w:t>П</w:t>
      </w:r>
      <w:r w:rsidRPr="00D7084E">
        <w:rPr>
          <w:bCs/>
          <w:sz w:val="24"/>
          <w:szCs w:val="24"/>
        </w:rPr>
        <w:t>ла</w:t>
      </w:r>
      <w:r w:rsidRPr="00D7084E">
        <w:rPr>
          <w:bCs/>
          <w:spacing w:val="1"/>
          <w:sz w:val="24"/>
          <w:szCs w:val="24"/>
        </w:rPr>
        <w:t>н</w:t>
      </w:r>
      <w:r w:rsidRPr="00D7084E">
        <w:rPr>
          <w:bCs/>
          <w:sz w:val="24"/>
          <w:szCs w:val="24"/>
        </w:rPr>
        <w:t>ы</w:t>
      </w:r>
      <w:r w:rsidRPr="00D7084E">
        <w:rPr>
          <w:spacing w:val="21"/>
          <w:sz w:val="24"/>
          <w:szCs w:val="24"/>
        </w:rPr>
        <w:t xml:space="preserve"> </w:t>
      </w:r>
      <w:r w:rsidRPr="00D7084E">
        <w:rPr>
          <w:bCs/>
          <w:spacing w:val="2"/>
          <w:sz w:val="24"/>
          <w:szCs w:val="24"/>
        </w:rPr>
        <w:t>ф</w:t>
      </w:r>
      <w:r w:rsidRPr="00D7084E">
        <w:rPr>
          <w:bCs/>
          <w:spacing w:val="1"/>
          <w:sz w:val="24"/>
          <w:szCs w:val="24"/>
        </w:rPr>
        <w:t>ин</w:t>
      </w:r>
      <w:r w:rsidRPr="00D7084E">
        <w:rPr>
          <w:bCs/>
          <w:spacing w:val="-4"/>
          <w:sz w:val="24"/>
          <w:szCs w:val="24"/>
        </w:rPr>
        <w:t>а</w:t>
      </w:r>
      <w:r w:rsidRPr="00D7084E">
        <w:rPr>
          <w:bCs/>
          <w:sz w:val="24"/>
          <w:szCs w:val="24"/>
        </w:rPr>
        <w:t>нсово</w:t>
      </w:r>
      <w:r w:rsidRPr="00D7084E">
        <w:rPr>
          <w:bCs/>
          <w:spacing w:val="1"/>
          <w:sz w:val="24"/>
          <w:szCs w:val="24"/>
        </w:rPr>
        <w:t>-</w:t>
      </w:r>
      <w:r w:rsidRPr="00D7084E">
        <w:rPr>
          <w:bCs/>
          <w:spacing w:val="-4"/>
          <w:sz w:val="24"/>
          <w:szCs w:val="24"/>
        </w:rPr>
        <w:t>х</w:t>
      </w:r>
      <w:r w:rsidRPr="00D7084E">
        <w:rPr>
          <w:bCs/>
          <w:sz w:val="24"/>
          <w:szCs w:val="24"/>
        </w:rPr>
        <w:t>озяйс</w:t>
      </w:r>
      <w:r w:rsidRPr="00D7084E">
        <w:rPr>
          <w:bCs/>
          <w:spacing w:val="1"/>
          <w:sz w:val="24"/>
          <w:szCs w:val="24"/>
        </w:rPr>
        <w:t>т</w:t>
      </w:r>
      <w:r w:rsidRPr="00D7084E">
        <w:rPr>
          <w:bCs/>
          <w:sz w:val="24"/>
          <w:szCs w:val="24"/>
        </w:rPr>
        <w:t>вен</w:t>
      </w:r>
      <w:r w:rsidRPr="00D7084E">
        <w:rPr>
          <w:bCs/>
          <w:spacing w:val="1"/>
          <w:sz w:val="24"/>
          <w:szCs w:val="24"/>
        </w:rPr>
        <w:t>н</w:t>
      </w:r>
      <w:r w:rsidRPr="00D7084E">
        <w:rPr>
          <w:bCs/>
          <w:sz w:val="24"/>
          <w:szCs w:val="24"/>
        </w:rPr>
        <w:t>ой</w:t>
      </w:r>
      <w:r w:rsidRPr="00D7084E">
        <w:rPr>
          <w:spacing w:val="27"/>
          <w:sz w:val="24"/>
          <w:szCs w:val="24"/>
        </w:rPr>
        <w:t xml:space="preserve"> </w:t>
      </w:r>
      <w:r w:rsidRPr="00D7084E">
        <w:rPr>
          <w:bCs/>
          <w:sz w:val="24"/>
          <w:szCs w:val="24"/>
        </w:rPr>
        <w:t>д</w:t>
      </w:r>
      <w:r w:rsidRPr="00D7084E">
        <w:rPr>
          <w:bCs/>
          <w:spacing w:val="-1"/>
          <w:sz w:val="24"/>
          <w:szCs w:val="24"/>
        </w:rPr>
        <w:t>е</w:t>
      </w:r>
      <w:r w:rsidRPr="00D7084E">
        <w:rPr>
          <w:bCs/>
          <w:sz w:val="24"/>
          <w:szCs w:val="24"/>
        </w:rPr>
        <w:t>я</w:t>
      </w:r>
      <w:r w:rsidRPr="00D7084E">
        <w:rPr>
          <w:bCs/>
          <w:spacing w:val="1"/>
          <w:sz w:val="24"/>
          <w:szCs w:val="24"/>
        </w:rPr>
        <w:t>т</w:t>
      </w:r>
      <w:r w:rsidRPr="00D7084E">
        <w:rPr>
          <w:bCs/>
          <w:sz w:val="24"/>
          <w:szCs w:val="24"/>
        </w:rPr>
        <w:t>ел</w:t>
      </w:r>
      <w:r w:rsidRPr="00D7084E">
        <w:rPr>
          <w:bCs/>
          <w:spacing w:val="2"/>
          <w:sz w:val="24"/>
          <w:szCs w:val="24"/>
        </w:rPr>
        <w:t>ь</w:t>
      </w:r>
      <w:r w:rsidRPr="00D7084E">
        <w:rPr>
          <w:bCs/>
          <w:spacing w:val="1"/>
          <w:sz w:val="24"/>
          <w:szCs w:val="24"/>
        </w:rPr>
        <w:t>н</w:t>
      </w:r>
      <w:r w:rsidRPr="00D7084E">
        <w:rPr>
          <w:bCs/>
          <w:sz w:val="24"/>
          <w:szCs w:val="24"/>
        </w:rPr>
        <w:t>о</w:t>
      </w:r>
      <w:r w:rsidRPr="00D7084E">
        <w:rPr>
          <w:bCs/>
          <w:spacing w:val="-4"/>
          <w:sz w:val="24"/>
          <w:szCs w:val="24"/>
        </w:rPr>
        <w:t>с</w:t>
      </w:r>
      <w:r w:rsidRPr="00D7084E">
        <w:rPr>
          <w:bCs/>
          <w:spacing w:val="1"/>
          <w:sz w:val="24"/>
          <w:szCs w:val="24"/>
        </w:rPr>
        <w:t>т</w:t>
      </w:r>
      <w:r w:rsidRPr="00D7084E">
        <w:rPr>
          <w:bCs/>
          <w:sz w:val="24"/>
          <w:szCs w:val="24"/>
        </w:rPr>
        <w:t>и</w:t>
      </w:r>
      <w:r w:rsidRPr="00D7084E">
        <w:rPr>
          <w:spacing w:val="25"/>
          <w:sz w:val="24"/>
          <w:szCs w:val="24"/>
        </w:rPr>
        <w:t xml:space="preserve"> </w:t>
      </w:r>
      <w:r w:rsidRPr="00D7084E">
        <w:rPr>
          <w:spacing w:val="-2"/>
          <w:sz w:val="24"/>
          <w:szCs w:val="24"/>
        </w:rPr>
        <w:t>п</w:t>
      </w:r>
      <w:r w:rsidRPr="00D7084E">
        <w:rPr>
          <w:sz w:val="24"/>
          <w:szCs w:val="24"/>
        </w:rPr>
        <w:t>о</w:t>
      </w:r>
      <w:r w:rsidRPr="00D7084E">
        <w:rPr>
          <w:spacing w:val="25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с</w:t>
      </w:r>
      <w:r w:rsidRPr="00D7084E">
        <w:rPr>
          <w:spacing w:val="-3"/>
          <w:sz w:val="24"/>
          <w:szCs w:val="24"/>
        </w:rPr>
        <w:t>п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л</w:t>
      </w:r>
      <w:r w:rsidRPr="00D7084E">
        <w:rPr>
          <w:spacing w:val="-3"/>
          <w:sz w:val="24"/>
          <w:szCs w:val="24"/>
        </w:rPr>
        <w:t>ь</w:t>
      </w:r>
      <w:r w:rsidRPr="00D7084E">
        <w:rPr>
          <w:spacing w:val="-4"/>
          <w:sz w:val="24"/>
          <w:szCs w:val="24"/>
        </w:rPr>
        <w:t>з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2"/>
          <w:sz w:val="24"/>
          <w:szCs w:val="24"/>
        </w:rPr>
        <w:t>в</w:t>
      </w:r>
      <w:r w:rsidRPr="00D7084E">
        <w:rPr>
          <w:sz w:val="24"/>
          <w:szCs w:val="24"/>
        </w:rPr>
        <w:t>ан</w:t>
      </w:r>
      <w:r w:rsidRPr="00D7084E">
        <w:rPr>
          <w:spacing w:val="1"/>
          <w:sz w:val="24"/>
          <w:szCs w:val="24"/>
        </w:rPr>
        <w:t>и</w:t>
      </w:r>
      <w:r w:rsidRPr="00D7084E">
        <w:rPr>
          <w:sz w:val="24"/>
          <w:szCs w:val="24"/>
        </w:rPr>
        <w:t>ю</w:t>
      </w:r>
      <w:r w:rsidRPr="00D7084E">
        <w:rPr>
          <w:spacing w:val="21"/>
          <w:sz w:val="24"/>
          <w:szCs w:val="24"/>
        </w:rPr>
        <w:t xml:space="preserve"> </w:t>
      </w:r>
      <w:r w:rsidRPr="00D7084E">
        <w:rPr>
          <w:spacing w:val="1"/>
          <w:sz w:val="24"/>
          <w:szCs w:val="24"/>
        </w:rPr>
        <w:t>н</w:t>
      </w:r>
      <w:r w:rsidRPr="00D7084E">
        <w:rPr>
          <w:sz w:val="24"/>
          <w:szCs w:val="24"/>
        </w:rPr>
        <w:t>аз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-4"/>
          <w:sz w:val="24"/>
          <w:szCs w:val="24"/>
        </w:rPr>
        <w:t>а</w:t>
      </w:r>
      <w:r w:rsidRPr="00D7084E">
        <w:rPr>
          <w:spacing w:val="-1"/>
          <w:sz w:val="24"/>
          <w:szCs w:val="24"/>
        </w:rPr>
        <w:t>ч</w:t>
      </w:r>
      <w:r w:rsidRPr="00D7084E">
        <w:rPr>
          <w:sz w:val="24"/>
          <w:szCs w:val="24"/>
        </w:rPr>
        <w:t>ен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 xml:space="preserve">х </w:t>
      </w:r>
      <w:r w:rsidRPr="00D7084E">
        <w:rPr>
          <w:spacing w:val="-1"/>
          <w:sz w:val="24"/>
          <w:szCs w:val="24"/>
        </w:rPr>
        <w:t>б</w:t>
      </w:r>
      <w:r w:rsidRPr="00D7084E">
        <w:rPr>
          <w:spacing w:val="-2"/>
          <w:sz w:val="24"/>
          <w:szCs w:val="24"/>
        </w:rPr>
        <w:t>юд</w:t>
      </w:r>
      <w:r w:rsidRPr="00D7084E">
        <w:rPr>
          <w:spacing w:val="1"/>
          <w:sz w:val="24"/>
          <w:szCs w:val="24"/>
        </w:rPr>
        <w:t>ж</w:t>
      </w:r>
      <w:r w:rsidRPr="00D7084E">
        <w:rPr>
          <w:sz w:val="24"/>
          <w:szCs w:val="24"/>
        </w:rPr>
        <w:t>ет</w:t>
      </w:r>
      <w:r w:rsidRPr="00D7084E">
        <w:rPr>
          <w:spacing w:val="1"/>
          <w:sz w:val="24"/>
          <w:szCs w:val="24"/>
        </w:rPr>
        <w:t>н</w:t>
      </w:r>
      <w:r w:rsidRPr="00D7084E">
        <w:rPr>
          <w:spacing w:val="2"/>
          <w:sz w:val="24"/>
          <w:szCs w:val="24"/>
        </w:rPr>
        <w:t>ы</w:t>
      </w:r>
      <w:r w:rsidRPr="00D7084E">
        <w:rPr>
          <w:sz w:val="24"/>
          <w:szCs w:val="24"/>
        </w:rPr>
        <w:t>х</w:t>
      </w:r>
      <w:r w:rsidRPr="00D7084E">
        <w:rPr>
          <w:spacing w:val="-1"/>
          <w:sz w:val="24"/>
          <w:szCs w:val="24"/>
        </w:rPr>
        <w:t xml:space="preserve"> </w:t>
      </w:r>
      <w:r w:rsidRPr="00D7084E">
        <w:rPr>
          <w:spacing w:val="3"/>
          <w:sz w:val="24"/>
          <w:szCs w:val="24"/>
        </w:rPr>
        <w:t>с</w:t>
      </w:r>
      <w:r w:rsidRPr="00D7084E">
        <w:rPr>
          <w:spacing w:val="-4"/>
          <w:sz w:val="24"/>
          <w:szCs w:val="24"/>
        </w:rPr>
        <w:t>у</w:t>
      </w:r>
      <w:r w:rsidRPr="00D7084E">
        <w:rPr>
          <w:spacing w:val="-1"/>
          <w:sz w:val="24"/>
          <w:szCs w:val="24"/>
        </w:rPr>
        <w:t>бс</w:t>
      </w:r>
      <w:r w:rsidRPr="00D7084E">
        <w:rPr>
          <w:spacing w:val="5"/>
          <w:sz w:val="24"/>
          <w:szCs w:val="24"/>
        </w:rPr>
        <w:t>и</w:t>
      </w:r>
      <w:r w:rsidRPr="00D7084E">
        <w:rPr>
          <w:spacing w:val="-1"/>
          <w:sz w:val="24"/>
          <w:szCs w:val="24"/>
        </w:rPr>
        <w:t>д</w:t>
      </w:r>
      <w:r w:rsidRPr="00D7084E">
        <w:rPr>
          <w:sz w:val="24"/>
          <w:szCs w:val="24"/>
        </w:rPr>
        <w:t>ий</w:t>
      </w:r>
      <w:r w:rsidRPr="00D7084E">
        <w:rPr>
          <w:spacing w:val="4"/>
          <w:sz w:val="24"/>
          <w:szCs w:val="24"/>
        </w:rPr>
        <w:t xml:space="preserve"> </w:t>
      </w:r>
      <w:r w:rsidRPr="00D7084E">
        <w:rPr>
          <w:sz w:val="24"/>
          <w:szCs w:val="24"/>
        </w:rPr>
        <w:t>и</w:t>
      </w:r>
      <w:r w:rsidRPr="00D7084E">
        <w:rPr>
          <w:spacing w:val="3"/>
          <w:sz w:val="24"/>
          <w:szCs w:val="24"/>
        </w:rPr>
        <w:t xml:space="preserve"> </w:t>
      </w:r>
      <w:r w:rsidRPr="00D7084E">
        <w:rPr>
          <w:sz w:val="24"/>
          <w:szCs w:val="24"/>
        </w:rPr>
        <w:t>сре</w:t>
      </w:r>
      <w:r w:rsidRPr="00D7084E">
        <w:rPr>
          <w:spacing w:val="-2"/>
          <w:sz w:val="24"/>
          <w:szCs w:val="24"/>
        </w:rPr>
        <w:t>д</w:t>
      </w:r>
      <w:r w:rsidRPr="00D7084E">
        <w:rPr>
          <w:spacing w:val="-1"/>
          <w:sz w:val="24"/>
          <w:szCs w:val="24"/>
        </w:rPr>
        <w:t>с</w:t>
      </w:r>
      <w:r w:rsidRPr="00D7084E">
        <w:rPr>
          <w:sz w:val="24"/>
          <w:szCs w:val="24"/>
        </w:rPr>
        <w:t>тв</w:t>
      </w:r>
      <w:r w:rsidRPr="00D7084E">
        <w:rPr>
          <w:spacing w:val="4"/>
          <w:sz w:val="24"/>
          <w:szCs w:val="24"/>
        </w:rPr>
        <w:t xml:space="preserve"> </w:t>
      </w:r>
      <w:r w:rsidRPr="00D7084E">
        <w:rPr>
          <w:spacing w:val="-2"/>
          <w:sz w:val="24"/>
          <w:szCs w:val="24"/>
        </w:rPr>
        <w:t>п</w:t>
      </w:r>
      <w:r w:rsidRPr="00D7084E">
        <w:rPr>
          <w:sz w:val="24"/>
          <w:szCs w:val="24"/>
        </w:rPr>
        <w:t>о</w:t>
      </w:r>
      <w:r w:rsidRPr="00D7084E">
        <w:rPr>
          <w:spacing w:val="1"/>
          <w:sz w:val="24"/>
          <w:szCs w:val="24"/>
        </w:rPr>
        <w:t xml:space="preserve"> п</w:t>
      </w:r>
      <w:r w:rsidRPr="00D7084E">
        <w:rPr>
          <w:sz w:val="24"/>
          <w:szCs w:val="24"/>
        </w:rPr>
        <w:t>р</w:t>
      </w:r>
      <w:r w:rsidRPr="00D7084E">
        <w:rPr>
          <w:spacing w:val="-2"/>
          <w:sz w:val="24"/>
          <w:szCs w:val="24"/>
        </w:rPr>
        <w:t>и</w:t>
      </w:r>
      <w:r w:rsidRPr="00D7084E">
        <w:rPr>
          <w:spacing w:val="-4"/>
          <w:sz w:val="24"/>
          <w:szCs w:val="24"/>
        </w:rPr>
        <w:t>н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ся</w:t>
      </w:r>
      <w:r w:rsidRPr="00D7084E">
        <w:rPr>
          <w:spacing w:val="2"/>
          <w:sz w:val="24"/>
          <w:szCs w:val="24"/>
        </w:rPr>
        <w:t>щ</w:t>
      </w:r>
      <w:r w:rsidRPr="00D7084E">
        <w:rPr>
          <w:sz w:val="24"/>
          <w:szCs w:val="24"/>
        </w:rPr>
        <w:t>ей</w:t>
      </w:r>
      <w:r w:rsidRPr="00D7084E">
        <w:rPr>
          <w:spacing w:val="-1"/>
          <w:sz w:val="24"/>
          <w:szCs w:val="24"/>
        </w:rPr>
        <w:t xml:space="preserve"> </w:t>
      </w:r>
      <w:r w:rsidRPr="00D7084E">
        <w:rPr>
          <w:spacing w:val="-2"/>
          <w:sz w:val="24"/>
          <w:szCs w:val="24"/>
        </w:rPr>
        <w:t>д</w:t>
      </w:r>
      <w:r w:rsidRPr="00D7084E">
        <w:rPr>
          <w:spacing w:val="4"/>
          <w:sz w:val="24"/>
          <w:szCs w:val="24"/>
        </w:rPr>
        <w:t>о</w:t>
      </w:r>
      <w:r w:rsidRPr="00D7084E">
        <w:rPr>
          <w:spacing w:val="-4"/>
          <w:sz w:val="24"/>
          <w:szCs w:val="24"/>
        </w:rPr>
        <w:t>х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д д</w:t>
      </w:r>
      <w:r w:rsidRPr="00D7084E">
        <w:rPr>
          <w:spacing w:val="-1"/>
          <w:sz w:val="24"/>
          <w:szCs w:val="24"/>
        </w:rPr>
        <w:t>е</w:t>
      </w:r>
      <w:r w:rsidRPr="00D7084E">
        <w:rPr>
          <w:sz w:val="24"/>
          <w:szCs w:val="24"/>
        </w:rPr>
        <w:t>яте</w:t>
      </w:r>
      <w:r w:rsidRPr="00D7084E">
        <w:rPr>
          <w:spacing w:val="-5"/>
          <w:sz w:val="24"/>
          <w:szCs w:val="24"/>
        </w:rPr>
        <w:t>л</w:t>
      </w:r>
      <w:r w:rsidRPr="00D7084E">
        <w:rPr>
          <w:sz w:val="24"/>
          <w:szCs w:val="24"/>
        </w:rPr>
        <w:t>ь</w:t>
      </w:r>
      <w:r w:rsidRPr="00D7084E">
        <w:rPr>
          <w:spacing w:val="-2"/>
          <w:sz w:val="24"/>
          <w:szCs w:val="24"/>
        </w:rPr>
        <w:t>н</w:t>
      </w:r>
      <w:r w:rsidRPr="00D7084E">
        <w:rPr>
          <w:spacing w:val="4"/>
          <w:sz w:val="24"/>
          <w:szCs w:val="24"/>
        </w:rPr>
        <w:t>о</w:t>
      </w:r>
      <w:r w:rsidRPr="00D7084E">
        <w:rPr>
          <w:sz w:val="24"/>
          <w:szCs w:val="24"/>
        </w:rPr>
        <w:t>ст</w:t>
      </w:r>
      <w:r w:rsidRPr="00D7084E">
        <w:rPr>
          <w:spacing w:val="-3"/>
          <w:sz w:val="24"/>
          <w:szCs w:val="24"/>
        </w:rPr>
        <w:t>и</w:t>
      </w:r>
      <w:r w:rsidRPr="00D7084E">
        <w:rPr>
          <w:sz w:val="24"/>
          <w:szCs w:val="24"/>
        </w:rPr>
        <w:t>.</w:t>
      </w:r>
      <w:proofErr w:type="gramEnd"/>
    </w:p>
    <w:p w:rsidR="00FC353B" w:rsidRDefault="00ED6B73" w:rsidP="00C77F01">
      <w:pPr>
        <w:ind w:right="-19"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72AD2" w:rsidRPr="00D7084E">
        <w:rPr>
          <w:sz w:val="24"/>
          <w:szCs w:val="24"/>
        </w:rPr>
        <w:t>.</w:t>
      </w:r>
      <w:r w:rsidR="00972AD2" w:rsidRPr="00D7084E">
        <w:rPr>
          <w:spacing w:val="104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По</w:t>
      </w:r>
      <w:r w:rsidR="00972AD2" w:rsidRPr="00D7084E">
        <w:rPr>
          <w:spacing w:val="103"/>
          <w:sz w:val="24"/>
          <w:szCs w:val="24"/>
        </w:rPr>
        <w:t xml:space="preserve"> </w:t>
      </w:r>
      <w:r w:rsidR="00972AD2" w:rsidRPr="00D7084E">
        <w:rPr>
          <w:spacing w:val="5"/>
          <w:sz w:val="24"/>
          <w:szCs w:val="24"/>
        </w:rPr>
        <w:t>о</w:t>
      </w:r>
      <w:r w:rsidR="00972AD2" w:rsidRPr="00D7084E">
        <w:rPr>
          <w:sz w:val="24"/>
          <w:szCs w:val="24"/>
        </w:rPr>
        <w:t>кончан</w:t>
      </w:r>
      <w:r w:rsidR="00972AD2" w:rsidRPr="00D7084E">
        <w:rPr>
          <w:spacing w:val="1"/>
          <w:sz w:val="24"/>
          <w:szCs w:val="24"/>
        </w:rPr>
        <w:t>и</w:t>
      </w:r>
      <w:r w:rsidR="00972AD2" w:rsidRPr="00D7084E">
        <w:rPr>
          <w:sz w:val="24"/>
          <w:szCs w:val="24"/>
        </w:rPr>
        <w:t>и</w:t>
      </w:r>
      <w:r w:rsidR="00972AD2" w:rsidRPr="00D7084E">
        <w:rPr>
          <w:spacing w:val="109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т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-1"/>
          <w:sz w:val="24"/>
          <w:szCs w:val="24"/>
        </w:rPr>
        <w:t>к</w:t>
      </w:r>
      <w:r w:rsidR="00972AD2" w:rsidRPr="00D7084E">
        <w:rPr>
          <w:spacing w:val="-9"/>
          <w:sz w:val="24"/>
          <w:szCs w:val="24"/>
        </w:rPr>
        <w:t>у</w:t>
      </w:r>
      <w:r w:rsidR="00972AD2" w:rsidRPr="00D7084E">
        <w:rPr>
          <w:spacing w:val="1"/>
          <w:sz w:val="24"/>
          <w:szCs w:val="24"/>
        </w:rPr>
        <w:t>щ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2"/>
          <w:sz w:val="24"/>
          <w:szCs w:val="24"/>
        </w:rPr>
        <w:t>г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112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фи</w:t>
      </w:r>
      <w:r w:rsidR="00972AD2" w:rsidRPr="00D7084E">
        <w:rPr>
          <w:spacing w:val="1"/>
          <w:sz w:val="24"/>
          <w:szCs w:val="24"/>
        </w:rPr>
        <w:t>н</w:t>
      </w:r>
      <w:r w:rsidR="00972AD2" w:rsidRPr="00D7084E">
        <w:rPr>
          <w:sz w:val="24"/>
          <w:szCs w:val="24"/>
        </w:rPr>
        <w:t>ан</w:t>
      </w:r>
      <w:r w:rsidR="00972AD2" w:rsidRPr="00D7084E">
        <w:rPr>
          <w:spacing w:val="-4"/>
          <w:sz w:val="24"/>
          <w:szCs w:val="24"/>
        </w:rPr>
        <w:t>с</w:t>
      </w:r>
      <w:r w:rsidR="00972AD2" w:rsidRPr="00D7084E">
        <w:rPr>
          <w:spacing w:val="2"/>
          <w:sz w:val="24"/>
          <w:szCs w:val="24"/>
        </w:rPr>
        <w:t>о</w:t>
      </w:r>
      <w:r w:rsidR="00972AD2" w:rsidRPr="00D7084E">
        <w:rPr>
          <w:spacing w:val="-2"/>
          <w:sz w:val="24"/>
          <w:szCs w:val="24"/>
        </w:rPr>
        <w:t>в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-2"/>
          <w:sz w:val="24"/>
          <w:szCs w:val="24"/>
        </w:rPr>
        <w:t>г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107"/>
          <w:sz w:val="24"/>
          <w:szCs w:val="24"/>
        </w:rPr>
        <w:t xml:space="preserve"> </w:t>
      </w:r>
      <w:r w:rsidR="00972AD2" w:rsidRPr="00D7084E">
        <w:rPr>
          <w:spacing w:val="-1"/>
          <w:sz w:val="24"/>
          <w:szCs w:val="24"/>
        </w:rPr>
        <w:t>г</w:t>
      </w:r>
      <w:r w:rsidR="00972AD2" w:rsidRPr="00D7084E">
        <w:rPr>
          <w:spacing w:val="3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107"/>
          <w:sz w:val="24"/>
          <w:szCs w:val="24"/>
        </w:rPr>
        <w:t xml:space="preserve"> </w:t>
      </w:r>
      <w:r w:rsidR="00972AD2" w:rsidRPr="00D7084E">
        <w:rPr>
          <w:spacing w:val="-3"/>
          <w:sz w:val="24"/>
          <w:szCs w:val="24"/>
        </w:rPr>
        <w:t>п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к</w:t>
      </w:r>
      <w:r w:rsidR="00972AD2" w:rsidRPr="00D7084E">
        <w:rPr>
          <w:spacing w:val="-1"/>
          <w:sz w:val="24"/>
          <w:szCs w:val="24"/>
        </w:rPr>
        <w:t>а</w:t>
      </w:r>
      <w:r w:rsidR="00972AD2" w:rsidRPr="00D7084E">
        <w:rPr>
          <w:sz w:val="24"/>
          <w:szCs w:val="24"/>
        </w:rPr>
        <w:t>затели</w:t>
      </w:r>
      <w:r w:rsidR="00972AD2" w:rsidRPr="00D7084E">
        <w:rPr>
          <w:spacing w:val="109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сч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z w:val="24"/>
          <w:szCs w:val="24"/>
        </w:rPr>
        <w:t>тов</w:t>
      </w:r>
      <w:r w:rsidR="00972AD2" w:rsidRPr="00D7084E">
        <w:rPr>
          <w:spacing w:val="110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с</w:t>
      </w:r>
      <w:r w:rsidR="00972AD2" w:rsidRPr="00D7084E">
        <w:rPr>
          <w:spacing w:val="-1"/>
          <w:sz w:val="24"/>
          <w:szCs w:val="24"/>
        </w:rPr>
        <w:t>а</w:t>
      </w:r>
      <w:r w:rsidR="00972AD2" w:rsidRPr="00D7084E">
        <w:rPr>
          <w:sz w:val="24"/>
          <w:szCs w:val="24"/>
        </w:rPr>
        <w:t>нкц</w:t>
      </w:r>
      <w:r w:rsidR="00972AD2" w:rsidRPr="00D7084E">
        <w:rPr>
          <w:spacing w:val="-2"/>
          <w:sz w:val="24"/>
          <w:szCs w:val="24"/>
        </w:rPr>
        <w:t>и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1"/>
          <w:sz w:val="24"/>
          <w:szCs w:val="24"/>
        </w:rPr>
        <w:t>н</w:t>
      </w:r>
      <w:r w:rsidR="00972AD2" w:rsidRPr="00D7084E">
        <w:rPr>
          <w:spacing w:val="-3"/>
          <w:sz w:val="24"/>
          <w:szCs w:val="24"/>
        </w:rPr>
        <w:t>и</w:t>
      </w:r>
      <w:r w:rsidR="00972AD2" w:rsidRPr="00D7084E">
        <w:rPr>
          <w:spacing w:val="-4"/>
          <w:sz w:val="24"/>
          <w:szCs w:val="24"/>
        </w:rPr>
        <w:t>р</w:t>
      </w:r>
      <w:r w:rsidR="00972AD2" w:rsidRPr="00D7084E">
        <w:rPr>
          <w:spacing w:val="3"/>
          <w:sz w:val="24"/>
          <w:szCs w:val="24"/>
        </w:rPr>
        <w:t>о</w:t>
      </w:r>
      <w:r w:rsidR="00972AD2" w:rsidRPr="00D7084E">
        <w:rPr>
          <w:spacing w:val="2"/>
          <w:sz w:val="24"/>
          <w:szCs w:val="24"/>
        </w:rPr>
        <w:t>в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1"/>
          <w:sz w:val="24"/>
          <w:szCs w:val="24"/>
        </w:rPr>
        <w:t>ни</w:t>
      </w:r>
      <w:r w:rsidR="00972AD2" w:rsidRPr="00D7084E">
        <w:rPr>
          <w:sz w:val="24"/>
          <w:szCs w:val="24"/>
        </w:rPr>
        <w:t>я ра</w:t>
      </w:r>
      <w:r w:rsidR="00972AD2" w:rsidRPr="00D7084E">
        <w:rPr>
          <w:spacing w:val="-1"/>
          <w:sz w:val="24"/>
          <w:szCs w:val="24"/>
        </w:rPr>
        <w:t>с</w:t>
      </w:r>
      <w:r w:rsidR="00972AD2" w:rsidRPr="00D7084E">
        <w:rPr>
          <w:spacing w:val="-5"/>
          <w:sz w:val="24"/>
          <w:szCs w:val="24"/>
        </w:rPr>
        <w:t>х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в</w:t>
      </w:r>
      <w:r w:rsidR="00972AD2" w:rsidRPr="00D7084E">
        <w:rPr>
          <w:spacing w:val="110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т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-1"/>
          <w:sz w:val="24"/>
          <w:szCs w:val="24"/>
        </w:rPr>
        <w:t>к</w:t>
      </w:r>
      <w:r w:rsidR="00972AD2" w:rsidRPr="00D7084E">
        <w:rPr>
          <w:spacing w:val="-10"/>
          <w:sz w:val="24"/>
          <w:szCs w:val="24"/>
        </w:rPr>
        <w:t>у</w:t>
      </w:r>
      <w:r w:rsidR="00972AD2" w:rsidRPr="00D7084E">
        <w:rPr>
          <w:spacing w:val="2"/>
          <w:sz w:val="24"/>
          <w:szCs w:val="24"/>
        </w:rPr>
        <w:t>щ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1"/>
          <w:sz w:val="24"/>
          <w:szCs w:val="24"/>
        </w:rPr>
        <w:t>г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113"/>
          <w:sz w:val="24"/>
          <w:szCs w:val="24"/>
        </w:rPr>
        <w:t xml:space="preserve"> </w:t>
      </w:r>
      <w:r w:rsidR="00972AD2" w:rsidRPr="00D7084E">
        <w:rPr>
          <w:spacing w:val="-1"/>
          <w:sz w:val="24"/>
          <w:szCs w:val="24"/>
        </w:rPr>
        <w:t>ф</w:t>
      </w:r>
      <w:r w:rsidR="00972AD2" w:rsidRPr="00D7084E">
        <w:rPr>
          <w:spacing w:val="1"/>
          <w:sz w:val="24"/>
          <w:szCs w:val="24"/>
        </w:rPr>
        <w:t>ин</w:t>
      </w:r>
      <w:r w:rsidR="00972AD2" w:rsidRPr="00D7084E">
        <w:rPr>
          <w:sz w:val="24"/>
          <w:szCs w:val="24"/>
        </w:rPr>
        <w:t>ан</w:t>
      </w:r>
      <w:r w:rsidR="00972AD2" w:rsidRPr="00D7084E">
        <w:rPr>
          <w:spacing w:val="-4"/>
          <w:sz w:val="24"/>
          <w:szCs w:val="24"/>
        </w:rPr>
        <w:t>с</w:t>
      </w:r>
      <w:r w:rsidR="00972AD2" w:rsidRPr="00D7084E">
        <w:rPr>
          <w:spacing w:val="3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в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-3"/>
          <w:sz w:val="24"/>
          <w:szCs w:val="24"/>
        </w:rPr>
        <w:t>г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112"/>
          <w:sz w:val="24"/>
          <w:szCs w:val="24"/>
        </w:rPr>
        <w:t xml:space="preserve"> </w:t>
      </w:r>
      <w:r w:rsidR="00972AD2" w:rsidRPr="00D7084E">
        <w:rPr>
          <w:spacing w:val="-1"/>
          <w:sz w:val="24"/>
          <w:szCs w:val="24"/>
        </w:rPr>
        <w:t>г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106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н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103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сле</w:t>
      </w:r>
      <w:r w:rsidR="00972AD2" w:rsidRPr="00D7084E">
        <w:rPr>
          <w:spacing w:val="1"/>
          <w:sz w:val="24"/>
          <w:szCs w:val="24"/>
        </w:rPr>
        <w:t>д</w:t>
      </w:r>
      <w:r w:rsidR="00972AD2" w:rsidRPr="00D7084E">
        <w:rPr>
          <w:spacing w:val="-3"/>
          <w:sz w:val="24"/>
          <w:szCs w:val="24"/>
        </w:rPr>
        <w:t>у</w:t>
      </w:r>
      <w:r w:rsidR="00972AD2" w:rsidRPr="00D7084E">
        <w:rPr>
          <w:spacing w:val="-2"/>
          <w:sz w:val="24"/>
          <w:szCs w:val="24"/>
        </w:rPr>
        <w:t>ю</w:t>
      </w:r>
      <w:r w:rsidR="00972AD2" w:rsidRPr="00D7084E">
        <w:rPr>
          <w:spacing w:val="1"/>
          <w:sz w:val="24"/>
          <w:szCs w:val="24"/>
        </w:rPr>
        <w:t>щ</w:t>
      </w:r>
      <w:r w:rsidR="00972AD2" w:rsidRPr="00D7084E">
        <w:rPr>
          <w:spacing w:val="2"/>
          <w:sz w:val="24"/>
          <w:szCs w:val="24"/>
        </w:rPr>
        <w:t>и</w:t>
      </w:r>
      <w:r w:rsidR="00972AD2" w:rsidRPr="00D7084E">
        <w:rPr>
          <w:sz w:val="24"/>
          <w:szCs w:val="24"/>
        </w:rPr>
        <w:t>й</w:t>
      </w:r>
      <w:r w:rsidR="00972AD2" w:rsidRPr="00D7084E">
        <w:rPr>
          <w:spacing w:val="109"/>
          <w:sz w:val="24"/>
          <w:szCs w:val="24"/>
        </w:rPr>
        <w:t xml:space="preserve"> </w:t>
      </w:r>
      <w:r w:rsidR="00972AD2" w:rsidRPr="00D7084E">
        <w:rPr>
          <w:spacing w:val="-1"/>
          <w:sz w:val="24"/>
          <w:szCs w:val="24"/>
        </w:rPr>
        <w:t>г</w:t>
      </w:r>
      <w:r w:rsidR="00972AD2" w:rsidRPr="00D7084E">
        <w:rPr>
          <w:spacing w:val="3"/>
          <w:sz w:val="24"/>
          <w:szCs w:val="24"/>
        </w:rPr>
        <w:t>о</w:t>
      </w:r>
      <w:r w:rsidR="00972AD2" w:rsidRPr="00D7084E">
        <w:rPr>
          <w:sz w:val="24"/>
          <w:szCs w:val="24"/>
        </w:rPr>
        <w:t>д</w:t>
      </w:r>
      <w:r w:rsidR="00972AD2" w:rsidRPr="00D7084E">
        <w:rPr>
          <w:spacing w:val="106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не</w:t>
      </w:r>
      <w:r w:rsidR="00972AD2" w:rsidRPr="00D7084E">
        <w:rPr>
          <w:spacing w:val="107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п</w:t>
      </w:r>
      <w:r w:rsidR="00972AD2" w:rsidRPr="00D7084E">
        <w:rPr>
          <w:sz w:val="24"/>
          <w:szCs w:val="24"/>
        </w:rPr>
        <w:t>ер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pacing w:val="-3"/>
          <w:sz w:val="24"/>
          <w:szCs w:val="24"/>
        </w:rPr>
        <w:t>н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сятс</w:t>
      </w:r>
      <w:r w:rsidR="00972AD2" w:rsidRPr="00D7084E">
        <w:rPr>
          <w:spacing w:val="-4"/>
          <w:sz w:val="24"/>
          <w:szCs w:val="24"/>
        </w:rPr>
        <w:t>я</w:t>
      </w:r>
      <w:r w:rsidR="00972AD2" w:rsidRPr="00D7084E">
        <w:rPr>
          <w:spacing w:val="-1"/>
          <w:sz w:val="24"/>
          <w:szCs w:val="24"/>
        </w:rPr>
        <w:t>.</w:t>
      </w:r>
      <w:r w:rsidR="00972AD2" w:rsidRPr="00D7084E">
        <w:rPr>
          <w:spacing w:val="110"/>
          <w:sz w:val="24"/>
          <w:szCs w:val="24"/>
        </w:rPr>
        <w:t xml:space="preserve"> </w:t>
      </w:r>
      <w:r w:rsidR="00972AD2" w:rsidRPr="00D7084E">
        <w:rPr>
          <w:spacing w:val="-4"/>
          <w:sz w:val="24"/>
          <w:szCs w:val="24"/>
        </w:rPr>
        <w:t>П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к</w:t>
      </w:r>
      <w:r w:rsidR="00972AD2" w:rsidRPr="00D7084E">
        <w:rPr>
          <w:sz w:val="24"/>
          <w:szCs w:val="24"/>
        </w:rPr>
        <w:t>азатели</w:t>
      </w:r>
      <w:r w:rsidR="00972AD2" w:rsidRPr="00D7084E">
        <w:rPr>
          <w:spacing w:val="104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сч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z w:val="24"/>
          <w:szCs w:val="24"/>
        </w:rPr>
        <w:t>т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в с</w:t>
      </w:r>
      <w:r w:rsidR="00972AD2" w:rsidRPr="00D7084E">
        <w:rPr>
          <w:spacing w:val="-1"/>
          <w:sz w:val="24"/>
          <w:szCs w:val="24"/>
        </w:rPr>
        <w:t>а</w:t>
      </w:r>
      <w:r w:rsidR="00972AD2" w:rsidRPr="00D7084E">
        <w:rPr>
          <w:sz w:val="24"/>
          <w:szCs w:val="24"/>
        </w:rPr>
        <w:t>нкц</w:t>
      </w:r>
      <w:r w:rsidR="00972AD2" w:rsidRPr="00D7084E">
        <w:rPr>
          <w:spacing w:val="1"/>
          <w:sz w:val="24"/>
          <w:szCs w:val="24"/>
        </w:rPr>
        <w:t>и</w:t>
      </w:r>
      <w:r w:rsidR="00972AD2" w:rsidRPr="00D7084E">
        <w:rPr>
          <w:spacing w:val="5"/>
          <w:sz w:val="24"/>
          <w:szCs w:val="24"/>
        </w:rPr>
        <w:t>о</w:t>
      </w:r>
      <w:r w:rsidR="00972AD2" w:rsidRPr="00D7084E">
        <w:rPr>
          <w:spacing w:val="-2"/>
          <w:sz w:val="24"/>
          <w:szCs w:val="24"/>
        </w:rPr>
        <w:t>н</w:t>
      </w:r>
      <w:r w:rsidR="00972AD2" w:rsidRPr="00D7084E">
        <w:rPr>
          <w:sz w:val="24"/>
          <w:szCs w:val="24"/>
        </w:rPr>
        <w:t>и</w:t>
      </w:r>
      <w:r w:rsidR="00972AD2" w:rsidRPr="00D7084E">
        <w:rPr>
          <w:spacing w:val="-4"/>
          <w:sz w:val="24"/>
          <w:szCs w:val="24"/>
        </w:rPr>
        <w:t>р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2"/>
          <w:sz w:val="24"/>
          <w:szCs w:val="24"/>
        </w:rPr>
        <w:t>в</w:t>
      </w:r>
      <w:r w:rsidR="00972AD2" w:rsidRPr="00D7084E">
        <w:rPr>
          <w:sz w:val="24"/>
          <w:szCs w:val="24"/>
        </w:rPr>
        <w:t>ан</w:t>
      </w:r>
      <w:r w:rsidR="00972AD2" w:rsidRPr="00D7084E">
        <w:rPr>
          <w:spacing w:val="1"/>
          <w:sz w:val="24"/>
          <w:szCs w:val="24"/>
        </w:rPr>
        <w:t>и</w:t>
      </w:r>
      <w:r w:rsidR="00972AD2" w:rsidRPr="00D7084E">
        <w:rPr>
          <w:sz w:val="24"/>
          <w:szCs w:val="24"/>
        </w:rPr>
        <w:t>я</w:t>
      </w:r>
      <w:r w:rsidR="00972AD2" w:rsidRPr="00D7084E">
        <w:rPr>
          <w:spacing w:val="12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рас</w:t>
      </w:r>
      <w:r w:rsidR="00972AD2" w:rsidRPr="00D7084E">
        <w:rPr>
          <w:spacing w:val="-5"/>
          <w:sz w:val="24"/>
          <w:szCs w:val="24"/>
        </w:rPr>
        <w:t>х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1"/>
          <w:sz w:val="24"/>
          <w:szCs w:val="24"/>
        </w:rPr>
        <w:t>в</w:t>
      </w:r>
      <w:r w:rsidR="00972AD2" w:rsidRPr="00D7084E">
        <w:rPr>
          <w:sz w:val="24"/>
          <w:szCs w:val="24"/>
        </w:rPr>
        <w:t>,</w:t>
      </w:r>
      <w:r w:rsidR="00972AD2" w:rsidRPr="00D7084E">
        <w:rPr>
          <w:spacing w:val="14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с</w:t>
      </w:r>
      <w:r w:rsidR="00972AD2" w:rsidRPr="00D7084E">
        <w:rPr>
          <w:spacing w:val="-1"/>
          <w:sz w:val="24"/>
          <w:szCs w:val="24"/>
        </w:rPr>
        <w:t>ф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4"/>
          <w:sz w:val="24"/>
          <w:szCs w:val="24"/>
        </w:rPr>
        <w:t>р</w:t>
      </w:r>
      <w:r w:rsidR="00972AD2" w:rsidRPr="00D7084E">
        <w:rPr>
          <w:spacing w:val="1"/>
          <w:sz w:val="24"/>
          <w:szCs w:val="24"/>
        </w:rPr>
        <w:t>ми</w:t>
      </w:r>
      <w:r w:rsidR="00972AD2" w:rsidRPr="00D7084E">
        <w:rPr>
          <w:spacing w:val="-3"/>
          <w:sz w:val="24"/>
          <w:szCs w:val="24"/>
        </w:rPr>
        <w:t>р</w:t>
      </w:r>
      <w:r w:rsidR="00972AD2" w:rsidRPr="00D7084E">
        <w:rPr>
          <w:spacing w:val="3"/>
          <w:sz w:val="24"/>
          <w:szCs w:val="24"/>
        </w:rPr>
        <w:t>о</w:t>
      </w:r>
      <w:r w:rsidR="00972AD2" w:rsidRPr="00D7084E">
        <w:rPr>
          <w:spacing w:val="2"/>
          <w:sz w:val="24"/>
          <w:szCs w:val="24"/>
        </w:rPr>
        <w:t>в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1"/>
          <w:sz w:val="24"/>
          <w:szCs w:val="24"/>
        </w:rPr>
        <w:t>н</w:t>
      </w:r>
      <w:r w:rsidR="00972AD2" w:rsidRPr="00D7084E">
        <w:rPr>
          <w:spacing w:val="-3"/>
          <w:sz w:val="24"/>
          <w:szCs w:val="24"/>
        </w:rPr>
        <w:t>н</w:t>
      </w:r>
      <w:r w:rsidR="00972AD2" w:rsidRPr="00D7084E">
        <w:rPr>
          <w:spacing w:val="1"/>
          <w:sz w:val="24"/>
          <w:szCs w:val="24"/>
        </w:rPr>
        <w:t>ы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11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в</w:t>
      </w:r>
      <w:r w:rsidR="00972AD2" w:rsidRPr="00D7084E">
        <w:rPr>
          <w:spacing w:val="14"/>
          <w:sz w:val="24"/>
          <w:szCs w:val="24"/>
        </w:rPr>
        <w:t xml:space="preserve"> </w:t>
      </w:r>
      <w:r w:rsidR="00972AD2" w:rsidRPr="00D7084E">
        <w:rPr>
          <w:spacing w:val="5"/>
          <w:sz w:val="24"/>
          <w:szCs w:val="24"/>
        </w:rPr>
        <w:t>о</w:t>
      </w:r>
      <w:r w:rsidR="00972AD2" w:rsidRPr="00D7084E">
        <w:rPr>
          <w:spacing w:val="1"/>
          <w:sz w:val="24"/>
          <w:szCs w:val="24"/>
        </w:rPr>
        <w:t>т</w:t>
      </w:r>
      <w:r w:rsidR="00972AD2" w:rsidRPr="00D7084E">
        <w:rPr>
          <w:sz w:val="24"/>
          <w:szCs w:val="24"/>
        </w:rPr>
        <w:t>ч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z w:val="24"/>
          <w:szCs w:val="24"/>
        </w:rPr>
        <w:t>т</w:t>
      </w:r>
      <w:r w:rsidR="00972AD2" w:rsidRPr="00D7084E">
        <w:rPr>
          <w:spacing w:val="-2"/>
          <w:sz w:val="24"/>
          <w:szCs w:val="24"/>
        </w:rPr>
        <w:t>н</w:t>
      </w:r>
      <w:r w:rsidR="00972AD2" w:rsidRPr="00D7084E">
        <w:rPr>
          <w:sz w:val="24"/>
          <w:szCs w:val="24"/>
        </w:rPr>
        <w:t>ом</w:t>
      </w:r>
      <w:r w:rsidR="00972AD2" w:rsidRPr="00D7084E">
        <w:rPr>
          <w:spacing w:val="12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фи</w:t>
      </w:r>
      <w:r w:rsidR="00972AD2" w:rsidRPr="00D7084E">
        <w:rPr>
          <w:spacing w:val="1"/>
          <w:sz w:val="24"/>
          <w:szCs w:val="24"/>
        </w:rPr>
        <w:t>н</w:t>
      </w:r>
      <w:r w:rsidR="00972AD2" w:rsidRPr="00D7084E">
        <w:rPr>
          <w:sz w:val="24"/>
          <w:szCs w:val="24"/>
        </w:rPr>
        <w:t>ансо</w:t>
      </w:r>
      <w:r w:rsidR="00972AD2" w:rsidRPr="00D7084E">
        <w:rPr>
          <w:spacing w:val="-2"/>
          <w:sz w:val="24"/>
          <w:szCs w:val="24"/>
        </w:rPr>
        <w:t>в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м</w:t>
      </w:r>
      <w:r w:rsidR="00972AD2" w:rsidRPr="00D7084E">
        <w:rPr>
          <w:spacing w:val="13"/>
          <w:sz w:val="24"/>
          <w:szCs w:val="24"/>
        </w:rPr>
        <w:t xml:space="preserve"> </w:t>
      </w:r>
      <w:r w:rsidR="00972AD2" w:rsidRPr="00D7084E">
        <w:rPr>
          <w:spacing w:val="-1"/>
          <w:sz w:val="24"/>
          <w:szCs w:val="24"/>
        </w:rPr>
        <w:t>г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z w:val="24"/>
          <w:szCs w:val="24"/>
        </w:rPr>
        <w:t>у</w:t>
      </w:r>
      <w:r w:rsidR="00972AD2" w:rsidRPr="00D7084E">
        <w:rPr>
          <w:spacing w:val="6"/>
          <w:sz w:val="24"/>
          <w:szCs w:val="24"/>
        </w:rPr>
        <w:t xml:space="preserve"> </w:t>
      </w:r>
      <w:r w:rsidR="00972AD2" w:rsidRPr="00D7084E">
        <w:rPr>
          <w:spacing w:val="2"/>
          <w:sz w:val="24"/>
          <w:szCs w:val="24"/>
        </w:rPr>
        <w:t>з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11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п</w:t>
      </w:r>
      <w:r w:rsidR="00972AD2" w:rsidRPr="00D7084E">
        <w:rPr>
          <w:sz w:val="24"/>
          <w:szCs w:val="24"/>
        </w:rPr>
        <w:t>ер</w:t>
      </w:r>
      <w:r w:rsidR="00972AD2" w:rsidRPr="00D7084E">
        <w:rPr>
          <w:spacing w:val="1"/>
          <w:sz w:val="24"/>
          <w:szCs w:val="24"/>
        </w:rPr>
        <w:t>в</w:t>
      </w:r>
      <w:r w:rsidR="00972AD2" w:rsidRPr="00D7084E">
        <w:rPr>
          <w:spacing w:val="2"/>
          <w:sz w:val="24"/>
          <w:szCs w:val="24"/>
        </w:rPr>
        <w:t>ы</w:t>
      </w:r>
      <w:r w:rsidR="00972AD2" w:rsidRPr="00D7084E">
        <w:rPr>
          <w:spacing w:val="1"/>
          <w:sz w:val="24"/>
          <w:szCs w:val="24"/>
        </w:rPr>
        <w:t>й</w:t>
      </w:r>
      <w:r w:rsidR="00972AD2" w:rsidRPr="00D7084E">
        <w:rPr>
          <w:sz w:val="24"/>
          <w:szCs w:val="24"/>
        </w:rPr>
        <w:t>,</w:t>
      </w:r>
      <w:r w:rsidR="00972AD2" w:rsidRPr="00D7084E">
        <w:rPr>
          <w:spacing w:val="15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в</w:t>
      </w:r>
      <w:r w:rsidR="00972AD2" w:rsidRPr="00D7084E">
        <w:rPr>
          <w:spacing w:val="-2"/>
          <w:sz w:val="24"/>
          <w:szCs w:val="24"/>
        </w:rPr>
        <w:t>т</w:t>
      </w:r>
      <w:r w:rsidR="00972AD2" w:rsidRPr="00D7084E">
        <w:rPr>
          <w:spacing w:val="3"/>
          <w:sz w:val="24"/>
          <w:szCs w:val="24"/>
        </w:rPr>
        <w:t>о</w:t>
      </w:r>
      <w:r w:rsidR="00972AD2" w:rsidRPr="00D7084E">
        <w:rPr>
          <w:spacing w:val="-3"/>
          <w:sz w:val="24"/>
          <w:szCs w:val="24"/>
        </w:rPr>
        <w:t>р</w:t>
      </w:r>
      <w:r w:rsidR="00972AD2" w:rsidRPr="00D7084E">
        <w:rPr>
          <w:sz w:val="24"/>
          <w:szCs w:val="24"/>
        </w:rPr>
        <w:t>ой</w:t>
      </w:r>
      <w:r w:rsidR="00972AD2" w:rsidRPr="00D7084E">
        <w:rPr>
          <w:spacing w:val="12"/>
          <w:sz w:val="24"/>
          <w:szCs w:val="24"/>
        </w:rPr>
        <w:t xml:space="preserve"> </w:t>
      </w:r>
      <w:r w:rsidR="00972AD2" w:rsidRPr="00D7084E">
        <w:rPr>
          <w:spacing w:val="2"/>
          <w:sz w:val="24"/>
          <w:szCs w:val="24"/>
        </w:rPr>
        <w:t>г</w:t>
      </w:r>
      <w:r w:rsidR="00972AD2" w:rsidRPr="00D7084E">
        <w:rPr>
          <w:spacing w:val="5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pacing w:val="-2"/>
          <w:sz w:val="24"/>
          <w:szCs w:val="24"/>
        </w:rPr>
        <w:t>ы</w:t>
      </w:r>
      <w:r w:rsidR="00972AD2" w:rsidRPr="00D7084E">
        <w:rPr>
          <w:spacing w:val="-1"/>
          <w:sz w:val="24"/>
          <w:szCs w:val="24"/>
        </w:rPr>
        <w:t>,</w:t>
      </w:r>
      <w:r w:rsidR="00972AD2" w:rsidRPr="00D7084E">
        <w:rPr>
          <w:sz w:val="24"/>
          <w:szCs w:val="24"/>
        </w:rPr>
        <w:t xml:space="preserve"> сл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pacing w:val="2"/>
          <w:sz w:val="24"/>
          <w:szCs w:val="24"/>
        </w:rPr>
        <w:t>д</w:t>
      </w:r>
      <w:r w:rsidR="00972AD2" w:rsidRPr="00D7084E">
        <w:rPr>
          <w:spacing w:val="-4"/>
          <w:sz w:val="24"/>
          <w:szCs w:val="24"/>
        </w:rPr>
        <w:t>у</w:t>
      </w:r>
      <w:r w:rsidR="00972AD2" w:rsidRPr="00D7084E">
        <w:rPr>
          <w:spacing w:val="-1"/>
          <w:sz w:val="24"/>
          <w:szCs w:val="24"/>
        </w:rPr>
        <w:t>ю</w:t>
      </w:r>
      <w:r w:rsidR="00972AD2" w:rsidRPr="00D7084E">
        <w:rPr>
          <w:spacing w:val="1"/>
          <w:sz w:val="24"/>
          <w:szCs w:val="24"/>
        </w:rPr>
        <w:t>щи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7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з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7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т</w:t>
      </w:r>
      <w:r w:rsidR="00972AD2" w:rsidRPr="00D7084E">
        <w:rPr>
          <w:spacing w:val="4"/>
          <w:sz w:val="24"/>
          <w:szCs w:val="24"/>
        </w:rPr>
        <w:t>е</w:t>
      </w:r>
      <w:r w:rsidR="00972AD2" w:rsidRPr="00D7084E">
        <w:rPr>
          <w:spacing w:val="3"/>
          <w:sz w:val="24"/>
          <w:szCs w:val="24"/>
        </w:rPr>
        <w:t>к</w:t>
      </w:r>
      <w:r w:rsidR="00972AD2" w:rsidRPr="00D7084E">
        <w:rPr>
          <w:spacing w:val="-8"/>
          <w:sz w:val="24"/>
          <w:szCs w:val="24"/>
        </w:rPr>
        <w:t>у</w:t>
      </w:r>
      <w:r w:rsidR="00972AD2" w:rsidRPr="00D7084E">
        <w:rPr>
          <w:spacing w:val="1"/>
          <w:sz w:val="24"/>
          <w:szCs w:val="24"/>
        </w:rPr>
        <w:t>щ</w:t>
      </w:r>
      <w:r w:rsidR="00972AD2" w:rsidRPr="00D7084E">
        <w:rPr>
          <w:spacing w:val="2"/>
          <w:sz w:val="24"/>
          <w:szCs w:val="24"/>
        </w:rPr>
        <w:t>и</w:t>
      </w:r>
      <w:r w:rsidR="00972AD2" w:rsidRPr="00D7084E">
        <w:rPr>
          <w:sz w:val="24"/>
          <w:szCs w:val="24"/>
        </w:rPr>
        <w:t>м</w:t>
      </w:r>
      <w:r w:rsidR="00972AD2" w:rsidRPr="00D7084E">
        <w:rPr>
          <w:spacing w:val="8"/>
          <w:sz w:val="24"/>
          <w:szCs w:val="24"/>
        </w:rPr>
        <w:t xml:space="preserve"> </w:t>
      </w:r>
      <w:r w:rsidR="00972AD2" w:rsidRPr="00D7084E">
        <w:rPr>
          <w:spacing w:val="2"/>
          <w:sz w:val="24"/>
          <w:szCs w:val="24"/>
        </w:rPr>
        <w:t>(</w:t>
      </w:r>
      <w:r w:rsidR="00972AD2" w:rsidRPr="00D7084E">
        <w:rPr>
          <w:spacing w:val="5"/>
          <w:sz w:val="24"/>
          <w:szCs w:val="24"/>
        </w:rPr>
        <w:t>о</w:t>
      </w:r>
      <w:r w:rsidR="00972AD2" w:rsidRPr="00D7084E">
        <w:rPr>
          <w:sz w:val="24"/>
          <w:szCs w:val="24"/>
        </w:rPr>
        <w:t>чер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pacing w:val="-2"/>
          <w:sz w:val="24"/>
          <w:szCs w:val="24"/>
        </w:rPr>
        <w:t>д</w:t>
      </w:r>
      <w:r w:rsidR="00972AD2" w:rsidRPr="00D7084E">
        <w:rPr>
          <w:sz w:val="24"/>
          <w:szCs w:val="24"/>
        </w:rPr>
        <w:t>н</w:t>
      </w:r>
      <w:r w:rsidR="00972AD2" w:rsidRPr="00D7084E">
        <w:rPr>
          <w:spacing w:val="2"/>
          <w:sz w:val="24"/>
          <w:szCs w:val="24"/>
        </w:rPr>
        <w:t>ым</w:t>
      </w:r>
      <w:r w:rsidR="00972AD2" w:rsidRPr="00D7084E">
        <w:rPr>
          <w:sz w:val="24"/>
          <w:szCs w:val="24"/>
        </w:rPr>
        <w:t>)</w:t>
      </w:r>
      <w:r w:rsidR="00972AD2" w:rsidRPr="00D7084E">
        <w:rPr>
          <w:spacing w:val="7"/>
          <w:sz w:val="24"/>
          <w:szCs w:val="24"/>
        </w:rPr>
        <w:t xml:space="preserve"> </w:t>
      </w:r>
      <w:r w:rsidR="00972AD2" w:rsidRPr="00D7084E">
        <w:rPr>
          <w:spacing w:val="-1"/>
          <w:sz w:val="24"/>
          <w:szCs w:val="24"/>
        </w:rPr>
        <w:t>ф</w:t>
      </w:r>
      <w:r w:rsidR="00972AD2" w:rsidRPr="00D7084E">
        <w:rPr>
          <w:sz w:val="24"/>
          <w:szCs w:val="24"/>
        </w:rPr>
        <w:t>и</w:t>
      </w:r>
      <w:r w:rsidR="00972AD2" w:rsidRPr="00D7084E">
        <w:rPr>
          <w:spacing w:val="1"/>
          <w:sz w:val="24"/>
          <w:szCs w:val="24"/>
        </w:rPr>
        <w:t>н</w:t>
      </w:r>
      <w:r w:rsidR="00972AD2" w:rsidRPr="00D7084E">
        <w:rPr>
          <w:sz w:val="24"/>
          <w:szCs w:val="24"/>
        </w:rPr>
        <w:t>а</w:t>
      </w:r>
      <w:r w:rsidR="00972AD2" w:rsidRPr="00D7084E">
        <w:rPr>
          <w:spacing w:val="1"/>
          <w:sz w:val="24"/>
          <w:szCs w:val="24"/>
        </w:rPr>
        <w:t>н</w:t>
      </w:r>
      <w:r w:rsidR="00972AD2" w:rsidRPr="00D7084E">
        <w:rPr>
          <w:spacing w:val="-5"/>
          <w:sz w:val="24"/>
          <w:szCs w:val="24"/>
        </w:rPr>
        <w:t>с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2"/>
          <w:sz w:val="24"/>
          <w:szCs w:val="24"/>
        </w:rPr>
        <w:t>в</w:t>
      </w:r>
      <w:r w:rsidR="00972AD2" w:rsidRPr="00D7084E">
        <w:rPr>
          <w:spacing w:val="1"/>
          <w:sz w:val="24"/>
          <w:szCs w:val="24"/>
        </w:rPr>
        <w:t>ы</w:t>
      </w:r>
      <w:r w:rsidR="00972AD2" w:rsidRPr="00D7084E">
        <w:rPr>
          <w:sz w:val="24"/>
          <w:szCs w:val="24"/>
        </w:rPr>
        <w:t>м</w:t>
      </w:r>
      <w:r w:rsidR="00972AD2" w:rsidRPr="00D7084E">
        <w:rPr>
          <w:spacing w:val="9"/>
          <w:sz w:val="24"/>
          <w:szCs w:val="24"/>
        </w:rPr>
        <w:t xml:space="preserve"> </w:t>
      </w:r>
      <w:r w:rsidR="00972AD2" w:rsidRPr="00D7084E">
        <w:rPr>
          <w:spacing w:val="-1"/>
          <w:sz w:val="24"/>
          <w:szCs w:val="24"/>
        </w:rPr>
        <w:t>г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z w:val="24"/>
          <w:szCs w:val="24"/>
        </w:rPr>
        <w:t>ом</w:t>
      </w:r>
      <w:r w:rsidR="00972AD2" w:rsidRPr="00D7084E">
        <w:rPr>
          <w:spacing w:val="8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(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z w:val="24"/>
          <w:szCs w:val="24"/>
        </w:rPr>
        <w:t>ал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4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-</w:t>
      </w:r>
      <w:r w:rsidR="00972AD2" w:rsidRPr="00D7084E">
        <w:rPr>
          <w:spacing w:val="76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п</w:t>
      </w:r>
      <w:r w:rsidR="00972AD2" w:rsidRPr="00D7084E">
        <w:rPr>
          <w:spacing w:val="5"/>
          <w:sz w:val="24"/>
          <w:szCs w:val="24"/>
        </w:rPr>
        <w:t>о</w:t>
      </w:r>
      <w:r w:rsidR="00972AD2" w:rsidRPr="00D7084E">
        <w:rPr>
          <w:sz w:val="24"/>
          <w:szCs w:val="24"/>
        </w:rPr>
        <w:t>к</w:t>
      </w:r>
      <w:r w:rsidR="00972AD2" w:rsidRPr="00D7084E">
        <w:rPr>
          <w:spacing w:val="-1"/>
          <w:sz w:val="24"/>
          <w:szCs w:val="24"/>
        </w:rPr>
        <w:t>а</w:t>
      </w:r>
      <w:r w:rsidR="00972AD2" w:rsidRPr="00D7084E">
        <w:rPr>
          <w:sz w:val="24"/>
          <w:szCs w:val="24"/>
        </w:rPr>
        <w:t>затели</w:t>
      </w:r>
      <w:r w:rsidR="00972AD2" w:rsidRPr="00D7084E">
        <w:rPr>
          <w:spacing w:val="8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п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12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санкц</w:t>
      </w:r>
      <w:r w:rsidR="00972AD2" w:rsidRPr="00D7084E">
        <w:rPr>
          <w:spacing w:val="-3"/>
          <w:sz w:val="24"/>
          <w:szCs w:val="24"/>
        </w:rPr>
        <w:t>и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1"/>
          <w:sz w:val="24"/>
          <w:szCs w:val="24"/>
        </w:rPr>
        <w:t>ни</w:t>
      </w:r>
      <w:r w:rsidR="00972AD2" w:rsidRPr="00D7084E">
        <w:rPr>
          <w:spacing w:val="-3"/>
          <w:sz w:val="24"/>
          <w:szCs w:val="24"/>
        </w:rPr>
        <w:t>р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1"/>
          <w:sz w:val="24"/>
          <w:szCs w:val="24"/>
        </w:rPr>
        <w:t>в</w:t>
      </w:r>
      <w:r w:rsidR="00972AD2" w:rsidRPr="00D7084E">
        <w:rPr>
          <w:sz w:val="24"/>
          <w:szCs w:val="24"/>
        </w:rPr>
        <w:t>ан</w:t>
      </w:r>
      <w:r w:rsidR="00972AD2" w:rsidRPr="00D7084E">
        <w:rPr>
          <w:spacing w:val="1"/>
          <w:sz w:val="24"/>
          <w:szCs w:val="24"/>
        </w:rPr>
        <w:t>и</w:t>
      </w:r>
      <w:r w:rsidR="00972AD2" w:rsidRPr="00D7084E">
        <w:rPr>
          <w:sz w:val="24"/>
          <w:szCs w:val="24"/>
        </w:rPr>
        <w:t xml:space="preserve">ю), </w:t>
      </w:r>
      <w:r w:rsidR="00972AD2" w:rsidRPr="00D7084E">
        <w:rPr>
          <w:spacing w:val="1"/>
          <w:sz w:val="24"/>
          <w:szCs w:val="24"/>
        </w:rPr>
        <w:t>п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д</w:t>
      </w:r>
      <w:r w:rsidR="00972AD2" w:rsidRPr="00D7084E">
        <w:rPr>
          <w:spacing w:val="-1"/>
          <w:sz w:val="24"/>
          <w:szCs w:val="24"/>
        </w:rPr>
        <w:t>л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1"/>
          <w:sz w:val="24"/>
          <w:szCs w:val="24"/>
        </w:rPr>
        <w:t>ж</w:t>
      </w:r>
      <w:r w:rsidR="00972AD2" w:rsidRPr="00D7084E">
        <w:rPr>
          <w:sz w:val="24"/>
          <w:szCs w:val="24"/>
        </w:rPr>
        <w:t>ат</w:t>
      </w:r>
      <w:r w:rsidR="00972AD2" w:rsidRPr="00D7084E">
        <w:rPr>
          <w:spacing w:val="-1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пере</w:t>
      </w:r>
      <w:r w:rsidR="00972AD2" w:rsidRPr="00D7084E">
        <w:rPr>
          <w:spacing w:val="-4"/>
          <w:sz w:val="24"/>
          <w:szCs w:val="24"/>
        </w:rPr>
        <w:t>н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су</w:t>
      </w:r>
      <w:r w:rsidR="00972AD2" w:rsidRPr="00D7084E">
        <w:rPr>
          <w:spacing w:val="-7"/>
          <w:sz w:val="24"/>
          <w:szCs w:val="24"/>
        </w:rPr>
        <w:t xml:space="preserve"> </w:t>
      </w:r>
      <w:r w:rsidR="00972AD2" w:rsidRPr="00D7084E">
        <w:rPr>
          <w:sz w:val="24"/>
          <w:szCs w:val="24"/>
        </w:rPr>
        <w:t>в</w:t>
      </w:r>
      <w:r w:rsidR="00972AD2" w:rsidRPr="00D7084E">
        <w:rPr>
          <w:spacing w:val="4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п</w:t>
      </w:r>
      <w:r w:rsidR="00972AD2" w:rsidRPr="00D7084E">
        <w:rPr>
          <w:sz w:val="24"/>
          <w:szCs w:val="24"/>
        </w:rPr>
        <w:t>ер</w:t>
      </w:r>
      <w:r w:rsidR="00972AD2" w:rsidRPr="00D7084E">
        <w:rPr>
          <w:spacing w:val="1"/>
          <w:sz w:val="24"/>
          <w:szCs w:val="24"/>
        </w:rPr>
        <w:t>в</w:t>
      </w:r>
      <w:r w:rsidR="00972AD2" w:rsidRPr="00D7084E">
        <w:rPr>
          <w:spacing w:val="2"/>
          <w:sz w:val="24"/>
          <w:szCs w:val="24"/>
        </w:rPr>
        <w:t>ы</w:t>
      </w:r>
      <w:r w:rsidR="00972AD2" w:rsidRPr="00D7084E">
        <w:rPr>
          <w:sz w:val="24"/>
          <w:szCs w:val="24"/>
        </w:rPr>
        <w:t>й р</w:t>
      </w:r>
      <w:r w:rsidR="00972AD2" w:rsidRPr="00D7084E">
        <w:rPr>
          <w:spacing w:val="-1"/>
          <w:sz w:val="24"/>
          <w:szCs w:val="24"/>
        </w:rPr>
        <w:t>а</w:t>
      </w:r>
      <w:r w:rsidR="00972AD2" w:rsidRPr="00D7084E">
        <w:rPr>
          <w:spacing w:val="-2"/>
          <w:sz w:val="24"/>
          <w:szCs w:val="24"/>
        </w:rPr>
        <w:t>б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z w:val="24"/>
          <w:szCs w:val="24"/>
        </w:rPr>
        <w:t>ч</w:t>
      </w:r>
      <w:r w:rsidR="00972AD2" w:rsidRPr="00D7084E">
        <w:rPr>
          <w:spacing w:val="1"/>
          <w:sz w:val="24"/>
          <w:szCs w:val="24"/>
        </w:rPr>
        <w:t>и</w:t>
      </w:r>
      <w:r w:rsidR="00972AD2" w:rsidRPr="00D7084E">
        <w:rPr>
          <w:sz w:val="24"/>
          <w:szCs w:val="24"/>
        </w:rPr>
        <w:t xml:space="preserve">й </w:t>
      </w:r>
      <w:r w:rsidR="00972AD2" w:rsidRPr="00D7084E">
        <w:rPr>
          <w:spacing w:val="-2"/>
          <w:sz w:val="24"/>
          <w:szCs w:val="24"/>
        </w:rPr>
        <w:t>д</w:t>
      </w:r>
      <w:r w:rsidR="00972AD2" w:rsidRPr="00D7084E">
        <w:rPr>
          <w:spacing w:val="-1"/>
          <w:sz w:val="24"/>
          <w:szCs w:val="24"/>
        </w:rPr>
        <w:t>е</w:t>
      </w:r>
      <w:r w:rsidR="00972AD2" w:rsidRPr="00D7084E">
        <w:rPr>
          <w:sz w:val="24"/>
          <w:szCs w:val="24"/>
        </w:rPr>
        <w:t>нь</w:t>
      </w:r>
      <w:r w:rsidR="00972AD2" w:rsidRPr="00D7084E">
        <w:rPr>
          <w:spacing w:val="3"/>
          <w:sz w:val="24"/>
          <w:szCs w:val="24"/>
        </w:rPr>
        <w:t xml:space="preserve"> </w:t>
      </w:r>
      <w:r w:rsidR="00972AD2" w:rsidRPr="00D7084E">
        <w:rPr>
          <w:spacing w:val="1"/>
          <w:sz w:val="24"/>
          <w:szCs w:val="24"/>
        </w:rPr>
        <w:t>т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-1"/>
          <w:sz w:val="24"/>
          <w:szCs w:val="24"/>
        </w:rPr>
        <w:t>к</w:t>
      </w:r>
      <w:r w:rsidR="00972AD2" w:rsidRPr="00D7084E">
        <w:rPr>
          <w:spacing w:val="-4"/>
          <w:sz w:val="24"/>
          <w:szCs w:val="24"/>
        </w:rPr>
        <w:t>у</w:t>
      </w:r>
      <w:r w:rsidR="00972AD2" w:rsidRPr="00D7084E">
        <w:rPr>
          <w:spacing w:val="1"/>
          <w:sz w:val="24"/>
          <w:szCs w:val="24"/>
        </w:rPr>
        <w:t>щ</w:t>
      </w:r>
      <w:r w:rsidR="00972AD2" w:rsidRPr="00D7084E">
        <w:rPr>
          <w:sz w:val="24"/>
          <w:szCs w:val="24"/>
        </w:rPr>
        <w:t>е</w:t>
      </w:r>
      <w:r w:rsidR="00972AD2" w:rsidRPr="00D7084E">
        <w:rPr>
          <w:spacing w:val="-2"/>
          <w:sz w:val="24"/>
          <w:szCs w:val="24"/>
        </w:rPr>
        <w:t>г</w:t>
      </w:r>
      <w:r w:rsidR="00972AD2" w:rsidRPr="00D7084E">
        <w:rPr>
          <w:sz w:val="24"/>
          <w:szCs w:val="24"/>
        </w:rPr>
        <w:t>о</w:t>
      </w:r>
      <w:r w:rsidR="00972AD2" w:rsidRPr="00D7084E">
        <w:rPr>
          <w:spacing w:val="2"/>
          <w:sz w:val="24"/>
          <w:szCs w:val="24"/>
        </w:rPr>
        <w:t xml:space="preserve"> </w:t>
      </w:r>
      <w:r w:rsidR="00972AD2" w:rsidRPr="00D7084E">
        <w:rPr>
          <w:spacing w:val="-2"/>
          <w:sz w:val="24"/>
          <w:szCs w:val="24"/>
        </w:rPr>
        <w:t>г</w:t>
      </w:r>
      <w:r w:rsidR="00972AD2" w:rsidRPr="00D7084E">
        <w:rPr>
          <w:spacing w:val="4"/>
          <w:sz w:val="24"/>
          <w:szCs w:val="24"/>
        </w:rPr>
        <w:t>о</w:t>
      </w:r>
      <w:r w:rsidR="00972AD2" w:rsidRPr="00D7084E">
        <w:rPr>
          <w:spacing w:val="-1"/>
          <w:sz w:val="24"/>
          <w:szCs w:val="24"/>
        </w:rPr>
        <w:t>д</w:t>
      </w:r>
      <w:r w:rsidR="00972AD2" w:rsidRPr="00D7084E">
        <w:rPr>
          <w:sz w:val="24"/>
          <w:szCs w:val="24"/>
        </w:rPr>
        <w:t>а</w:t>
      </w:r>
      <w:r w:rsidR="0072237F">
        <w:rPr>
          <w:sz w:val="24"/>
          <w:szCs w:val="24"/>
        </w:rPr>
        <w:t>.</w:t>
      </w:r>
    </w:p>
    <w:p w:rsidR="00FC353B" w:rsidRDefault="00FC353B" w:rsidP="00C77F01">
      <w:pPr>
        <w:ind w:right="-19" w:firstLine="426"/>
        <w:jc w:val="both"/>
        <w:rPr>
          <w:spacing w:val="1"/>
          <w:sz w:val="24"/>
          <w:szCs w:val="24"/>
        </w:rPr>
      </w:pPr>
    </w:p>
    <w:p w:rsidR="005E6283" w:rsidRPr="00FC353B" w:rsidRDefault="006E58D2" w:rsidP="00C77F01">
      <w:pPr>
        <w:ind w:right="-19" w:firstLine="426"/>
        <w:jc w:val="both"/>
        <w:rPr>
          <w:sz w:val="24"/>
          <w:szCs w:val="24"/>
        </w:rPr>
      </w:pPr>
      <w:r w:rsidRPr="00D7084E">
        <w:rPr>
          <w:b/>
          <w:i/>
          <w:iCs/>
          <w:spacing w:val="-1"/>
          <w:sz w:val="24"/>
          <w:szCs w:val="24"/>
        </w:rPr>
        <w:tab/>
      </w:r>
      <w:r w:rsidRPr="00D7084E">
        <w:rPr>
          <w:b/>
          <w:i/>
          <w:iCs/>
          <w:spacing w:val="-1"/>
          <w:sz w:val="24"/>
          <w:szCs w:val="24"/>
        </w:rPr>
        <w:tab/>
      </w:r>
      <w:r w:rsidRPr="00D7084E">
        <w:rPr>
          <w:b/>
          <w:i/>
          <w:iCs/>
          <w:spacing w:val="-1"/>
          <w:sz w:val="24"/>
          <w:szCs w:val="24"/>
        </w:rPr>
        <w:tab/>
      </w:r>
      <w:r w:rsidRPr="00D7084E">
        <w:rPr>
          <w:b/>
          <w:i/>
          <w:iCs/>
          <w:spacing w:val="-1"/>
          <w:sz w:val="24"/>
          <w:szCs w:val="24"/>
        </w:rPr>
        <w:tab/>
      </w:r>
      <w:r w:rsidRPr="00D7084E">
        <w:rPr>
          <w:b/>
          <w:i/>
          <w:iCs/>
          <w:spacing w:val="-1"/>
          <w:sz w:val="24"/>
          <w:szCs w:val="24"/>
        </w:rPr>
        <w:tab/>
      </w:r>
      <w:r w:rsidR="00B06705">
        <w:rPr>
          <w:b/>
          <w:i/>
          <w:iCs/>
          <w:spacing w:val="-1"/>
          <w:sz w:val="24"/>
          <w:szCs w:val="24"/>
        </w:rPr>
        <w:t xml:space="preserve">     </w:t>
      </w:r>
      <w:r w:rsidR="00ED6B73">
        <w:rPr>
          <w:b/>
          <w:i/>
          <w:iCs/>
          <w:spacing w:val="-1"/>
          <w:sz w:val="24"/>
          <w:szCs w:val="24"/>
        </w:rPr>
        <w:t xml:space="preserve">    </w:t>
      </w:r>
      <w:r w:rsidR="00B06705">
        <w:rPr>
          <w:b/>
          <w:i/>
          <w:iCs/>
          <w:spacing w:val="-1"/>
          <w:sz w:val="24"/>
          <w:szCs w:val="24"/>
        </w:rPr>
        <w:t xml:space="preserve"> </w:t>
      </w:r>
      <w:r w:rsidR="005E6283" w:rsidRPr="00D7084E">
        <w:rPr>
          <w:b/>
          <w:i/>
          <w:iCs/>
          <w:spacing w:val="-1"/>
          <w:sz w:val="24"/>
          <w:szCs w:val="24"/>
        </w:rPr>
        <w:t>О</w:t>
      </w:r>
      <w:r w:rsidR="00B06705">
        <w:rPr>
          <w:b/>
          <w:i/>
          <w:iCs/>
          <w:spacing w:val="-1"/>
          <w:sz w:val="24"/>
          <w:szCs w:val="24"/>
        </w:rPr>
        <w:t>сновные средства.</w:t>
      </w:r>
    </w:p>
    <w:p w:rsidR="00783281" w:rsidRDefault="006E58D2" w:rsidP="00C77F01">
      <w:pPr>
        <w:shd w:val="clear" w:color="auto" w:fill="FFFFFF"/>
        <w:tabs>
          <w:tab w:val="left" w:pos="384"/>
        </w:tabs>
        <w:spacing w:before="259"/>
        <w:ind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D7084E">
        <w:rPr>
          <w:color w:val="000000"/>
          <w:sz w:val="24"/>
          <w:szCs w:val="24"/>
          <w:shd w:val="clear" w:color="auto" w:fill="FFFFFF"/>
        </w:rPr>
        <w:t xml:space="preserve">1. </w:t>
      </w:r>
      <w:r w:rsidR="00AD3FE3" w:rsidRPr="00D7084E">
        <w:rPr>
          <w:color w:val="000000"/>
          <w:sz w:val="24"/>
          <w:szCs w:val="24"/>
          <w:shd w:val="clear" w:color="auto" w:fill="FFFFFF"/>
        </w:rPr>
        <w:t xml:space="preserve">Основные средства - являющиеся активами материальные ценности независимо от их стоимости со сроком полезного использования более 12 месяцев (если иное не предусмотрено настоящим Стандартом, иными нормативными правовыми актами, регулирующими ведение бухгалтерского учета и составление бухгалтерской (финансовой) отчетности), предназначенные для неоднократного или постоянного использования субъектом учета на праве оперативного управления </w:t>
      </w:r>
    </w:p>
    <w:p w:rsidR="0049469D" w:rsidRPr="00D7084E" w:rsidRDefault="00ED6B73" w:rsidP="00C77F01">
      <w:pPr>
        <w:shd w:val="clear" w:color="auto" w:fill="FFFFFF"/>
        <w:ind w:right="-143" w:firstLine="426"/>
        <w:rPr>
          <w:bCs/>
          <w:color w:val="000000"/>
          <w:sz w:val="24"/>
          <w:szCs w:val="24"/>
        </w:rPr>
      </w:pPr>
      <w:r>
        <w:rPr>
          <w:spacing w:val="-7"/>
          <w:sz w:val="24"/>
          <w:szCs w:val="24"/>
        </w:rPr>
        <w:t>2</w:t>
      </w:r>
      <w:r w:rsidR="006E58D2" w:rsidRPr="00D7084E">
        <w:rPr>
          <w:spacing w:val="-7"/>
          <w:sz w:val="24"/>
          <w:szCs w:val="24"/>
        </w:rPr>
        <w:t xml:space="preserve">.   </w:t>
      </w:r>
      <w:r w:rsidR="005E6283" w:rsidRPr="00D7084E">
        <w:rPr>
          <w:sz w:val="24"/>
          <w:szCs w:val="24"/>
        </w:rPr>
        <w:t>Каждому объекту недвижимого, а также движимого имущества стоимостью свыше</w:t>
      </w:r>
      <w:r w:rsidR="006E58D2" w:rsidRPr="00D7084E">
        <w:rPr>
          <w:sz w:val="24"/>
          <w:szCs w:val="24"/>
        </w:rPr>
        <w:t xml:space="preserve"> 1</w:t>
      </w:r>
      <w:r w:rsidR="005E6283" w:rsidRPr="00D7084E">
        <w:rPr>
          <w:spacing w:val="-2"/>
          <w:sz w:val="24"/>
          <w:szCs w:val="24"/>
        </w:rPr>
        <w:t>0 000 руб. присваивается уникальный инвентарный номер, состоящий из десяти знаков</w:t>
      </w:r>
      <w:r w:rsidR="00F125DA">
        <w:rPr>
          <w:spacing w:val="-2"/>
          <w:sz w:val="24"/>
          <w:szCs w:val="24"/>
        </w:rPr>
        <w:t>.</w:t>
      </w:r>
      <w:r w:rsidR="005E6283" w:rsidRPr="00D7084E">
        <w:rPr>
          <w:spacing w:val="-2"/>
          <w:sz w:val="24"/>
          <w:szCs w:val="24"/>
        </w:rPr>
        <w:br/>
      </w:r>
      <w:r>
        <w:rPr>
          <w:spacing w:val="-2"/>
          <w:sz w:val="24"/>
          <w:szCs w:val="24"/>
        </w:rPr>
        <w:t xml:space="preserve">            </w:t>
      </w:r>
      <w:r w:rsidR="0049469D" w:rsidRPr="00D7084E">
        <w:rPr>
          <w:bCs/>
          <w:color w:val="000000"/>
          <w:sz w:val="24"/>
          <w:szCs w:val="24"/>
        </w:rPr>
        <w:t xml:space="preserve">Постановку на учет основных средств в комплексе, либо каждый предмет в отдельности </w:t>
      </w:r>
      <w:proofErr w:type="spellStart"/>
      <w:r>
        <w:rPr>
          <w:bCs/>
          <w:color w:val="000000"/>
          <w:sz w:val="24"/>
          <w:szCs w:val="24"/>
        </w:rPr>
        <w:t>п</w:t>
      </w:r>
      <w:r w:rsidR="0049469D" w:rsidRPr="00D7084E">
        <w:rPr>
          <w:bCs/>
          <w:color w:val="000000"/>
          <w:sz w:val="24"/>
          <w:szCs w:val="24"/>
        </w:rPr>
        <w:t>рин</w:t>
      </w:r>
      <w:proofErr w:type="gramStart"/>
      <w:r w:rsidR="0049469D" w:rsidRPr="00D7084E">
        <w:rPr>
          <w:bCs/>
          <w:color w:val="000000"/>
          <w:sz w:val="24"/>
          <w:szCs w:val="24"/>
        </w:rPr>
        <w:t>и</w:t>
      </w:r>
      <w:proofErr w:type="spellEnd"/>
      <w:r>
        <w:rPr>
          <w:bCs/>
          <w:color w:val="000000"/>
          <w:sz w:val="24"/>
          <w:szCs w:val="24"/>
        </w:rPr>
        <w:t>-</w:t>
      </w:r>
      <w:proofErr w:type="gramEnd"/>
      <w:r>
        <w:rPr>
          <w:bCs/>
          <w:color w:val="000000"/>
          <w:sz w:val="24"/>
          <w:szCs w:val="24"/>
        </w:rPr>
        <w:t xml:space="preserve"> </w:t>
      </w:r>
      <w:r w:rsidR="0049469D" w:rsidRPr="00D7084E">
        <w:rPr>
          <w:bCs/>
          <w:color w:val="000000"/>
          <w:sz w:val="24"/>
          <w:szCs w:val="24"/>
        </w:rPr>
        <w:t xml:space="preserve">мает постоянно действующая комиссия. </w:t>
      </w:r>
    </w:p>
    <w:p w:rsidR="00006BCB" w:rsidRPr="00D7084E" w:rsidRDefault="00006BCB" w:rsidP="00C77F01">
      <w:pPr>
        <w:shd w:val="clear" w:color="auto" w:fill="FFFFFF"/>
        <w:spacing w:before="14"/>
        <w:ind w:right="-3" w:firstLine="426"/>
        <w:jc w:val="both"/>
        <w:rPr>
          <w:spacing w:val="-3"/>
          <w:sz w:val="24"/>
          <w:szCs w:val="24"/>
        </w:rPr>
      </w:pPr>
      <w:r w:rsidRPr="00D7084E">
        <w:rPr>
          <w:spacing w:val="-3"/>
          <w:sz w:val="24"/>
          <w:szCs w:val="24"/>
        </w:rPr>
        <w:t>Отдельные элем</w:t>
      </w:r>
      <w:r w:rsidR="00AD3FE3" w:rsidRPr="00D7084E">
        <w:rPr>
          <w:spacing w:val="-3"/>
          <w:sz w:val="24"/>
          <w:szCs w:val="24"/>
        </w:rPr>
        <w:t>енты единых функционирующих систем подлежат учету в составе основных средств согласно решению комиссии по поступлению и выбытию активов</w:t>
      </w:r>
    </w:p>
    <w:p w:rsidR="005A5ED2" w:rsidRPr="00D7084E" w:rsidRDefault="005A5ED2" w:rsidP="00C77F01">
      <w:pPr>
        <w:shd w:val="clear" w:color="auto" w:fill="FFFFFF"/>
        <w:spacing w:before="14"/>
        <w:ind w:right="-3" w:firstLine="426"/>
        <w:rPr>
          <w:spacing w:val="-3"/>
          <w:sz w:val="24"/>
          <w:szCs w:val="24"/>
        </w:rPr>
      </w:pPr>
      <w:r w:rsidRPr="00D7084E">
        <w:rPr>
          <w:spacing w:val="-3"/>
          <w:sz w:val="24"/>
          <w:szCs w:val="24"/>
        </w:rPr>
        <w:t>Основание:</w:t>
      </w:r>
      <w:r w:rsidR="006E71C3">
        <w:rPr>
          <w:spacing w:val="-3"/>
          <w:sz w:val="24"/>
          <w:szCs w:val="24"/>
        </w:rPr>
        <w:t xml:space="preserve"> </w:t>
      </w:r>
      <w:r w:rsidRPr="00D7084E">
        <w:rPr>
          <w:spacing w:val="-3"/>
          <w:sz w:val="24"/>
          <w:szCs w:val="24"/>
        </w:rPr>
        <w:t>п.45 Инструкции №157н, пункт 10 Стандарта «Основные средства».</w:t>
      </w:r>
    </w:p>
    <w:p w:rsidR="00EF3AD9" w:rsidRPr="00D7084E" w:rsidRDefault="00ED6B73" w:rsidP="00C77F01">
      <w:pPr>
        <w:shd w:val="clear" w:color="auto" w:fill="FFFFFF"/>
        <w:spacing w:before="14"/>
        <w:ind w:right="-3" w:firstLine="426"/>
        <w:rPr>
          <w:sz w:val="24"/>
          <w:szCs w:val="24"/>
        </w:rPr>
      </w:pPr>
      <w:r>
        <w:rPr>
          <w:spacing w:val="-3"/>
          <w:sz w:val="24"/>
          <w:szCs w:val="24"/>
        </w:rPr>
        <w:t>3</w:t>
      </w:r>
      <w:r w:rsidR="004D539C" w:rsidRPr="00D7084E">
        <w:rPr>
          <w:spacing w:val="-3"/>
          <w:sz w:val="24"/>
          <w:szCs w:val="24"/>
        </w:rPr>
        <w:t xml:space="preserve">. </w:t>
      </w:r>
      <w:r w:rsidR="000D0979" w:rsidRPr="00D7084E">
        <w:rPr>
          <w:sz w:val="24"/>
          <w:szCs w:val="24"/>
        </w:rPr>
        <w:t xml:space="preserve">Объекты ОС по которым комиссией установлена неэффективность эксплуатации, ремонта, восстановления подлежат отражению на забалансовом счете 02 «Материальные </w:t>
      </w:r>
      <w:proofErr w:type="gramStart"/>
      <w:r w:rsidR="000D0979" w:rsidRPr="00D7084E">
        <w:rPr>
          <w:sz w:val="24"/>
          <w:szCs w:val="24"/>
        </w:rPr>
        <w:t>ценности</w:t>
      </w:r>
      <w:proofErr w:type="gramEnd"/>
      <w:r w:rsidR="000D0979" w:rsidRPr="00D7084E">
        <w:rPr>
          <w:sz w:val="24"/>
          <w:szCs w:val="24"/>
        </w:rPr>
        <w:t xml:space="preserve"> принятые на хранение». Учет по счету ведется в Карточке учета материальных ценностей (ф.0504043). </w:t>
      </w:r>
    </w:p>
    <w:p w:rsidR="000D0979" w:rsidRPr="00D7084E" w:rsidRDefault="00EF3AD9" w:rsidP="00C77F01">
      <w:pPr>
        <w:shd w:val="clear" w:color="auto" w:fill="FFFFFF"/>
        <w:spacing w:before="14"/>
        <w:ind w:right="-3" w:firstLine="426"/>
        <w:rPr>
          <w:sz w:val="24"/>
          <w:szCs w:val="24"/>
        </w:rPr>
      </w:pPr>
      <w:r w:rsidRPr="00D7084E">
        <w:rPr>
          <w:sz w:val="24"/>
          <w:szCs w:val="24"/>
        </w:rPr>
        <w:tab/>
        <w:t xml:space="preserve">     </w:t>
      </w:r>
      <w:r w:rsidR="000D0979" w:rsidRPr="00D7084E">
        <w:rPr>
          <w:sz w:val="24"/>
          <w:szCs w:val="24"/>
        </w:rPr>
        <w:t xml:space="preserve"> методы оценки указанного имущества:</w:t>
      </w:r>
    </w:p>
    <w:p w:rsidR="0049469D" w:rsidRPr="00D7084E" w:rsidRDefault="000D0979" w:rsidP="00C77F01">
      <w:pPr>
        <w:numPr>
          <w:ilvl w:val="0"/>
          <w:numId w:val="19"/>
        </w:numPr>
        <w:shd w:val="clear" w:color="auto" w:fill="FFFFFF"/>
        <w:spacing w:before="14"/>
        <w:ind w:left="0" w:right="-3" w:firstLine="426"/>
        <w:rPr>
          <w:sz w:val="24"/>
          <w:szCs w:val="24"/>
        </w:rPr>
      </w:pPr>
      <w:r w:rsidRPr="00D7084E">
        <w:rPr>
          <w:sz w:val="24"/>
          <w:szCs w:val="24"/>
        </w:rPr>
        <w:t>в условной оценке один объект – один рубль (при 0 остаточной стоимости).</w:t>
      </w:r>
    </w:p>
    <w:p w:rsidR="004D539C" w:rsidRPr="00D7084E" w:rsidRDefault="00ED6B73" w:rsidP="00C77F01">
      <w:pPr>
        <w:shd w:val="clear" w:color="auto" w:fill="FFFFFF"/>
        <w:tabs>
          <w:tab w:val="left" w:pos="509"/>
        </w:tabs>
        <w:ind w:right="5" w:firstLine="426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4</w:t>
      </w:r>
      <w:r w:rsidR="00C17F3E" w:rsidRPr="00D7084E">
        <w:rPr>
          <w:sz w:val="24"/>
          <w:szCs w:val="24"/>
        </w:rPr>
        <w:t xml:space="preserve">. Организовать раздельный учет основных средств согласно перечню особо ценного движимого </w:t>
      </w:r>
      <w:r w:rsidR="00C17F3E" w:rsidRPr="00D7084E">
        <w:rPr>
          <w:spacing w:val="-1"/>
          <w:sz w:val="24"/>
          <w:szCs w:val="24"/>
        </w:rPr>
        <w:t>имущества, установленного и утвержденного Министерством образования и науки РФ и в соот</w:t>
      </w:r>
      <w:r w:rsidR="00C17F3E" w:rsidRPr="00D7084E">
        <w:rPr>
          <w:spacing w:val="-1"/>
          <w:sz w:val="24"/>
          <w:szCs w:val="24"/>
        </w:rPr>
        <w:softHyphen/>
      </w:r>
      <w:r w:rsidR="00C17F3E" w:rsidRPr="00D7084E">
        <w:rPr>
          <w:sz w:val="24"/>
          <w:szCs w:val="24"/>
        </w:rPr>
        <w:t>ветствии с Общероссийским классификатором основных фондов ОК 013-2014 (СНС 2008</w:t>
      </w:r>
      <w:r w:rsidR="006E71C3" w:rsidRPr="00D7084E">
        <w:rPr>
          <w:sz w:val="24"/>
          <w:szCs w:val="24"/>
        </w:rPr>
        <w:t>), утвержденный</w:t>
      </w:r>
      <w:r w:rsidR="00C17F3E" w:rsidRPr="00D7084E">
        <w:rPr>
          <w:sz w:val="24"/>
          <w:szCs w:val="24"/>
        </w:rPr>
        <w:t xml:space="preserve"> приказом Росстандарта от 12.12.2014 №2018-ст.  </w:t>
      </w:r>
    </w:p>
    <w:p w:rsidR="006F7C4E" w:rsidRPr="00D7084E" w:rsidRDefault="006F7C4E" w:rsidP="00C77F01">
      <w:pPr>
        <w:widowControl/>
        <w:autoSpaceDE/>
        <w:autoSpaceDN/>
        <w:adjustRightInd/>
        <w:spacing w:before="100" w:beforeAutospacing="1" w:after="100" w:afterAutospacing="1"/>
        <w:ind w:firstLine="426"/>
        <w:contextualSpacing/>
        <w:rPr>
          <w:sz w:val="24"/>
          <w:szCs w:val="24"/>
        </w:rPr>
      </w:pPr>
      <w:r w:rsidRPr="00D7084E">
        <w:rPr>
          <w:spacing w:val="-7"/>
          <w:sz w:val="24"/>
          <w:szCs w:val="24"/>
        </w:rPr>
        <w:t>5</w:t>
      </w:r>
      <w:r w:rsidR="00B96464" w:rsidRPr="00D7084E">
        <w:rPr>
          <w:spacing w:val="-7"/>
          <w:sz w:val="24"/>
          <w:szCs w:val="24"/>
        </w:rPr>
        <w:t>.</w:t>
      </w:r>
      <w:r w:rsidR="00B96464" w:rsidRPr="00D7084E">
        <w:rPr>
          <w:sz w:val="24"/>
          <w:szCs w:val="24"/>
        </w:rPr>
        <w:tab/>
        <w:t>Начисление амортизации осуществляется следующим образом</w:t>
      </w:r>
      <w:r w:rsidRPr="00D7084E">
        <w:rPr>
          <w:sz w:val="24"/>
          <w:szCs w:val="24"/>
        </w:rPr>
        <w:t>:</w:t>
      </w:r>
    </w:p>
    <w:p w:rsidR="00D30A9F" w:rsidRDefault="006F7C4E" w:rsidP="00C77F01">
      <w:pPr>
        <w:widowControl/>
        <w:autoSpaceDE/>
        <w:autoSpaceDN/>
        <w:adjustRightInd/>
        <w:spacing w:before="100" w:beforeAutospacing="1" w:after="100" w:afterAutospacing="1"/>
        <w:ind w:firstLine="426"/>
        <w:contextualSpacing/>
        <w:rPr>
          <w:sz w:val="24"/>
          <w:szCs w:val="24"/>
        </w:rPr>
      </w:pPr>
      <w:r w:rsidRPr="00D7084E">
        <w:rPr>
          <w:sz w:val="24"/>
          <w:szCs w:val="24"/>
        </w:rPr>
        <w:t>-</w:t>
      </w:r>
      <w:r w:rsidR="00B96464" w:rsidRPr="00D7084E">
        <w:rPr>
          <w:sz w:val="24"/>
          <w:szCs w:val="24"/>
        </w:rPr>
        <w:t>на объект основных сре</w:t>
      </w:r>
      <w:proofErr w:type="gramStart"/>
      <w:r w:rsidR="00B96464" w:rsidRPr="00D7084E">
        <w:rPr>
          <w:sz w:val="24"/>
          <w:szCs w:val="24"/>
        </w:rPr>
        <w:t>дств ст</w:t>
      </w:r>
      <w:proofErr w:type="gramEnd"/>
      <w:r w:rsidR="00B96464" w:rsidRPr="00D7084E">
        <w:rPr>
          <w:sz w:val="24"/>
          <w:szCs w:val="24"/>
        </w:rPr>
        <w:t>оимостью свыше 100 000 руб. амортизация начисляется</w:t>
      </w:r>
      <w:r w:rsidR="00EB4825">
        <w:rPr>
          <w:sz w:val="24"/>
          <w:szCs w:val="24"/>
        </w:rPr>
        <w:t xml:space="preserve"> </w:t>
      </w:r>
      <w:r w:rsidR="00C17F3E" w:rsidRPr="00D7084E">
        <w:rPr>
          <w:sz w:val="24"/>
          <w:szCs w:val="24"/>
        </w:rPr>
        <w:t xml:space="preserve">- линейным методом </w:t>
      </w:r>
    </w:p>
    <w:p w:rsidR="00C17F3E" w:rsidRPr="00D7084E" w:rsidRDefault="00C17F3E" w:rsidP="00C77F01">
      <w:pPr>
        <w:widowControl/>
        <w:autoSpaceDE/>
        <w:autoSpaceDN/>
        <w:adjustRightInd/>
        <w:spacing w:before="100" w:beforeAutospacing="1" w:after="100" w:afterAutospacing="1"/>
        <w:ind w:firstLine="426"/>
        <w:contextualSpacing/>
        <w:rPr>
          <w:sz w:val="24"/>
          <w:szCs w:val="24"/>
        </w:rPr>
      </w:pPr>
      <w:r w:rsidRPr="00D7084E">
        <w:rPr>
          <w:spacing w:val="-1"/>
          <w:sz w:val="24"/>
          <w:szCs w:val="24"/>
        </w:rPr>
        <w:lastRenderedPageBreak/>
        <w:t xml:space="preserve">Основание: пункт 85 Инструкции к Единому плану счетов № 157н, пункты 36, 37 </w:t>
      </w:r>
      <w:r w:rsidRPr="00D7084E">
        <w:rPr>
          <w:sz w:val="24"/>
          <w:szCs w:val="24"/>
        </w:rPr>
        <w:t>Стандарта «Основные средства».</w:t>
      </w:r>
    </w:p>
    <w:p w:rsidR="00B96464" w:rsidRPr="00D7084E" w:rsidRDefault="00B96464" w:rsidP="00C77F01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ind w:left="0" w:firstLine="426"/>
        <w:contextualSpacing/>
        <w:jc w:val="both"/>
        <w:rPr>
          <w:sz w:val="24"/>
          <w:szCs w:val="24"/>
        </w:rPr>
      </w:pPr>
      <w:r w:rsidRPr="00D7084E">
        <w:rPr>
          <w:sz w:val="24"/>
          <w:szCs w:val="24"/>
        </w:rPr>
        <w:t>на объект основных сре</w:t>
      </w:r>
      <w:proofErr w:type="gramStart"/>
      <w:r w:rsidRPr="00D7084E">
        <w:rPr>
          <w:sz w:val="24"/>
          <w:szCs w:val="24"/>
        </w:rPr>
        <w:t>дств ст</w:t>
      </w:r>
      <w:proofErr w:type="gramEnd"/>
      <w:r w:rsidRPr="00D7084E">
        <w:rPr>
          <w:sz w:val="24"/>
          <w:szCs w:val="24"/>
        </w:rPr>
        <w:t>оимостью до 10 000 руб. включительно, за исключением объектов библиотечного фонда, амортизация не начисляется. Первоначальная стоимость введенного (переданного) в эксплуатацию объекта ОС, являющегося объектом движимого имущества, стоимостью до 10 000 руб. включительно, за исключением объектов библиотечного фонда, списывается с балансового учета с одновременным отражением объекта ОС на забалансовом счете;</w:t>
      </w:r>
    </w:p>
    <w:p w:rsidR="00D84E7D" w:rsidRPr="00196126" w:rsidRDefault="00B96464" w:rsidP="00C77F01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ind w:left="0" w:firstLine="426"/>
        <w:contextualSpacing/>
        <w:rPr>
          <w:sz w:val="24"/>
          <w:szCs w:val="24"/>
        </w:rPr>
      </w:pPr>
      <w:r w:rsidRPr="00196126">
        <w:rPr>
          <w:sz w:val="24"/>
          <w:szCs w:val="24"/>
        </w:rPr>
        <w:t>на иной объект основных сре</w:t>
      </w:r>
      <w:proofErr w:type="gramStart"/>
      <w:r w:rsidRPr="00196126">
        <w:rPr>
          <w:sz w:val="24"/>
          <w:szCs w:val="24"/>
        </w:rPr>
        <w:t>дств ст</w:t>
      </w:r>
      <w:proofErr w:type="gramEnd"/>
      <w:r w:rsidRPr="00196126">
        <w:rPr>
          <w:sz w:val="24"/>
          <w:szCs w:val="24"/>
        </w:rPr>
        <w:t xml:space="preserve">оимостью от 10 000 до 100 000 руб. включительно амортизация начисляется в размере 100% первоначальной стоимости при выдаче объекта в эксплуатацию. </w:t>
      </w:r>
    </w:p>
    <w:p w:rsidR="009806BF" w:rsidRPr="00196126" w:rsidRDefault="009806BF" w:rsidP="00D84E7D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/>
        <w:ind w:left="0" w:firstLine="426"/>
        <w:contextualSpacing/>
        <w:rPr>
          <w:sz w:val="24"/>
          <w:szCs w:val="24"/>
        </w:rPr>
      </w:pPr>
      <w:proofErr w:type="gramStart"/>
      <w:r w:rsidRPr="00196126">
        <w:rPr>
          <w:bCs/>
          <w:sz w:val="24"/>
          <w:szCs w:val="24"/>
        </w:rPr>
        <w:t>Начисление амортизации основных средств для бюджетного учета и для налогообложения  проводить, исходя из максимального срока полезного использования, установленного для соответствующих групп в соответствии с  классификацией объектов основных средств, утвержденной постановлением Правительства РФ от 01.01.2002г.№1</w:t>
      </w:r>
      <w:r w:rsidRPr="00196126">
        <w:rPr>
          <w:color w:val="2D2D2D"/>
          <w:spacing w:val="2"/>
          <w:sz w:val="24"/>
          <w:szCs w:val="24"/>
          <w:shd w:val="clear" w:color="auto" w:fill="FFFFFF"/>
        </w:rPr>
        <w:t xml:space="preserve"> (с изменениями на 6 июля 2015 года)</w:t>
      </w:r>
      <w:r w:rsidRPr="00196126">
        <w:rPr>
          <w:bCs/>
          <w:sz w:val="24"/>
          <w:szCs w:val="24"/>
        </w:rPr>
        <w:t xml:space="preserve"> и письмом Министерства финансов РФ от 13.04.2005г.№02-14-10а/721,</w:t>
      </w:r>
      <w:proofErr w:type="gramEnd"/>
    </w:p>
    <w:p w:rsidR="00EB4825" w:rsidRPr="00D84E7D" w:rsidRDefault="00EB4825" w:rsidP="00D84E7D">
      <w:pPr>
        <w:widowControl/>
        <w:autoSpaceDE/>
        <w:autoSpaceDN/>
        <w:adjustRightInd/>
        <w:spacing w:before="100" w:beforeAutospacing="1" w:after="100" w:afterAutospacing="1"/>
        <w:ind w:firstLine="426"/>
        <w:contextualSpacing/>
        <w:rPr>
          <w:sz w:val="24"/>
          <w:szCs w:val="24"/>
        </w:rPr>
      </w:pPr>
      <w:r w:rsidRPr="00D84E7D">
        <w:rPr>
          <w:sz w:val="24"/>
          <w:szCs w:val="24"/>
        </w:rPr>
        <w:t>6</w:t>
      </w:r>
      <w:r w:rsidR="006F7C4E" w:rsidRPr="00D84E7D">
        <w:rPr>
          <w:sz w:val="24"/>
          <w:szCs w:val="24"/>
        </w:rPr>
        <w:t xml:space="preserve">. </w:t>
      </w:r>
      <w:r w:rsidR="001B059C" w:rsidRPr="00D84E7D">
        <w:rPr>
          <w:spacing w:val="-1"/>
          <w:sz w:val="24"/>
          <w:szCs w:val="24"/>
        </w:rPr>
        <w:t xml:space="preserve">Срок полезного использования объектов основных средств устанавливает комиссия </w:t>
      </w:r>
      <w:r w:rsidR="001B059C" w:rsidRPr="00D84E7D">
        <w:rPr>
          <w:sz w:val="24"/>
          <w:szCs w:val="24"/>
        </w:rPr>
        <w:t xml:space="preserve">по поступлению и выбытию в соответствии с пунктом 35 Стандарта «Основные средства». </w:t>
      </w:r>
    </w:p>
    <w:p w:rsidR="00A505C3" w:rsidRDefault="00EB4825" w:rsidP="00D84E7D">
      <w:pPr>
        <w:widowControl/>
        <w:autoSpaceDE/>
        <w:autoSpaceDN/>
        <w:adjustRightInd/>
        <w:spacing w:before="100" w:beforeAutospacing="1" w:after="100" w:afterAutospacing="1"/>
        <w:ind w:firstLine="426"/>
        <w:contextualSpacing/>
        <w:rPr>
          <w:b/>
          <w:bCs/>
          <w:color w:val="000000"/>
          <w:sz w:val="24"/>
          <w:szCs w:val="24"/>
        </w:rPr>
      </w:pPr>
      <w:r>
        <w:rPr>
          <w:spacing w:val="-1"/>
          <w:sz w:val="24"/>
          <w:szCs w:val="24"/>
        </w:rPr>
        <w:t>7</w:t>
      </w:r>
      <w:r w:rsidR="006F7C4E" w:rsidRPr="00D7084E">
        <w:rPr>
          <w:spacing w:val="-1"/>
          <w:sz w:val="24"/>
          <w:szCs w:val="24"/>
        </w:rPr>
        <w:t xml:space="preserve">. </w:t>
      </w:r>
      <w:r w:rsidR="001B059C" w:rsidRPr="00D7084E">
        <w:rPr>
          <w:spacing w:val="-1"/>
          <w:sz w:val="24"/>
          <w:szCs w:val="24"/>
        </w:rPr>
        <w:t xml:space="preserve">Имущество, относящееся к категории особо ценного имущества (ОЦИ), определяет </w:t>
      </w:r>
      <w:r w:rsidR="001B059C" w:rsidRPr="00D7084E">
        <w:rPr>
          <w:sz w:val="24"/>
          <w:szCs w:val="24"/>
        </w:rPr>
        <w:t xml:space="preserve">комиссия по </w:t>
      </w:r>
      <w:r w:rsidR="006F7C4E" w:rsidRPr="00D7084E">
        <w:rPr>
          <w:sz w:val="24"/>
          <w:szCs w:val="24"/>
        </w:rPr>
        <w:t>п</w:t>
      </w:r>
      <w:r w:rsidR="001B059C" w:rsidRPr="00D7084E">
        <w:rPr>
          <w:sz w:val="24"/>
          <w:szCs w:val="24"/>
        </w:rPr>
        <w:t>оступлению и выбытию активов. Такое имущество принимается к учету на основании выписки из протокола комиссии.</w:t>
      </w:r>
      <w:r w:rsidR="00CF3577">
        <w:rPr>
          <w:b/>
          <w:bCs/>
          <w:color w:val="000000"/>
          <w:sz w:val="24"/>
          <w:szCs w:val="24"/>
        </w:rPr>
        <w:t xml:space="preserve">       </w:t>
      </w:r>
    </w:p>
    <w:p w:rsidR="00F578DB" w:rsidRDefault="00DF721F" w:rsidP="00F578DB">
      <w:pPr>
        <w:widowControl/>
        <w:autoSpaceDE/>
        <w:autoSpaceDN/>
        <w:adjustRightInd/>
        <w:spacing w:before="100" w:beforeAutospacing="1" w:after="100" w:afterAutospacing="1"/>
        <w:rPr>
          <w:b/>
          <w:i/>
          <w:iCs/>
          <w:sz w:val="24"/>
          <w:szCs w:val="24"/>
        </w:rPr>
      </w:pPr>
      <w:r w:rsidRPr="00D7084E">
        <w:rPr>
          <w:b/>
          <w:i/>
          <w:iCs/>
          <w:sz w:val="24"/>
          <w:szCs w:val="24"/>
        </w:rPr>
        <w:tab/>
      </w:r>
      <w:r w:rsidR="004F746E">
        <w:rPr>
          <w:b/>
          <w:i/>
          <w:iCs/>
          <w:sz w:val="24"/>
          <w:szCs w:val="24"/>
        </w:rPr>
        <w:t xml:space="preserve">                                              </w:t>
      </w:r>
      <w:r w:rsidR="007018BF">
        <w:rPr>
          <w:b/>
          <w:i/>
          <w:iCs/>
          <w:sz w:val="24"/>
          <w:szCs w:val="24"/>
        </w:rPr>
        <w:t>Материальные запасы.</w:t>
      </w:r>
    </w:p>
    <w:p w:rsidR="005E6283" w:rsidRPr="00D7084E" w:rsidRDefault="007018BF" w:rsidP="00D84E7D">
      <w:pPr>
        <w:widowControl/>
        <w:autoSpaceDE/>
        <w:autoSpaceDN/>
        <w:adjustRightInd/>
        <w:spacing w:before="100" w:beforeAutospacing="1" w:after="100" w:afterAutospacing="1"/>
        <w:ind w:firstLine="426"/>
        <w:contextualSpacing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</w:t>
      </w:r>
      <w:r w:rsidR="00DF721F" w:rsidRPr="00D7084E">
        <w:rPr>
          <w:spacing w:val="-1"/>
          <w:sz w:val="24"/>
          <w:szCs w:val="24"/>
        </w:rPr>
        <w:t xml:space="preserve">. </w:t>
      </w:r>
      <w:r w:rsidR="005E6283" w:rsidRPr="00D7084E">
        <w:rPr>
          <w:spacing w:val="-1"/>
          <w:sz w:val="24"/>
          <w:szCs w:val="24"/>
        </w:rPr>
        <w:t xml:space="preserve">Учреждение учитывает в составе материальных запасов материальные объекты, </w:t>
      </w:r>
      <w:r w:rsidR="005E6283" w:rsidRPr="00D7084E">
        <w:rPr>
          <w:sz w:val="24"/>
          <w:szCs w:val="24"/>
        </w:rPr>
        <w:t>указанные в пунктах 98–99 Инструкции к Единому плану счетов № 157н</w:t>
      </w:r>
      <w:r w:rsidR="00C17F3E" w:rsidRPr="00D7084E">
        <w:rPr>
          <w:sz w:val="24"/>
          <w:szCs w:val="24"/>
        </w:rPr>
        <w:t>.</w:t>
      </w:r>
    </w:p>
    <w:p w:rsidR="00455ADE" w:rsidRPr="007F3148" w:rsidRDefault="00455ADE" w:rsidP="00D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84E7D">
        <w:rPr>
          <w:sz w:val="24"/>
          <w:szCs w:val="24"/>
        </w:rPr>
        <w:t>2</w:t>
      </w:r>
      <w:r w:rsidRPr="007F3148">
        <w:rPr>
          <w:sz w:val="24"/>
          <w:szCs w:val="24"/>
        </w:rPr>
        <w:t>. По фактической стоимости каждой единицы списываются следующие материальные запасы:</w:t>
      </w:r>
    </w:p>
    <w:p w:rsidR="00455ADE" w:rsidRPr="007F3148" w:rsidRDefault="00455ADE" w:rsidP="00D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7F3148">
        <w:rPr>
          <w:sz w:val="24"/>
          <w:szCs w:val="24"/>
        </w:rPr>
        <w:t>- запчасти и другие материалы, предназначенные для изготовления других материальных запасов и основных средств;</w:t>
      </w:r>
    </w:p>
    <w:p w:rsidR="00200D9E" w:rsidRPr="007F3148" w:rsidRDefault="00200D9E" w:rsidP="00D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7F3148">
        <w:rPr>
          <w:sz w:val="24"/>
          <w:szCs w:val="24"/>
        </w:rPr>
        <w:t>- канцелярские товары, моющие и чистящие средства, посуда.</w:t>
      </w:r>
    </w:p>
    <w:p w:rsidR="005E6283" w:rsidRPr="00D7084E" w:rsidRDefault="00DF721F" w:rsidP="00D84E7D">
      <w:pPr>
        <w:shd w:val="clear" w:color="auto" w:fill="FFFFFF"/>
        <w:tabs>
          <w:tab w:val="left" w:pos="384"/>
        </w:tabs>
        <w:spacing w:before="254" w:line="250" w:lineRule="exact"/>
        <w:ind w:firstLine="426"/>
        <w:contextualSpacing/>
        <w:jc w:val="both"/>
        <w:rPr>
          <w:spacing w:val="-1"/>
          <w:sz w:val="24"/>
          <w:szCs w:val="24"/>
        </w:rPr>
      </w:pPr>
      <w:r w:rsidRPr="00D7084E">
        <w:rPr>
          <w:sz w:val="24"/>
          <w:szCs w:val="24"/>
        </w:rPr>
        <w:t xml:space="preserve">3. </w:t>
      </w:r>
      <w:r w:rsidR="005E6283" w:rsidRPr="00D7084E">
        <w:rPr>
          <w:sz w:val="24"/>
          <w:szCs w:val="24"/>
        </w:rPr>
        <w:t xml:space="preserve">Выдача в эксплуатацию на нужды учреждения канцелярских принадлежностей, </w:t>
      </w:r>
      <w:r w:rsidR="005E6283" w:rsidRPr="00D7084E">
        <w:rPr>
          <w:spacing w:val="-1"/>
          <w:sz w:val="24"/>
          <w:szCs w:val="24"/>
        </w:rPr>
        <w:t xml:space="preserve">хозяйственных материалов оформляется </w:t>
      </w:r>
      <w:r w:rsidR="005E6283" w:rsidRPr="00D7084E">
        <w:rPr>
          <w:sz w:val="24"/>
          <w:szCs w:val="24"/>
        </w:rPr>
        <w:t>Ведомостью выдачи материальных ценностей на нужды учреждения (ф. 0504210). Эта ведомость является основанием для списания материальных запасов.</w:t>
      </w:r>
    </w:p>
    <w:p w:rsidR="00455ADE" w:rsidRPr="00D7084E" w:rsidRDefault="00DF721F" w:rsidP="00D84E7D">
      <w:pPr>
        <w:shd w:val="clear" w:color="auto" w:fill="FFFFFF"/>
        <w:tabs>
          <w:tab w:val="left" w:pos="384"/>
        </w:tabs>
        <w:spacing w:before="254" w:line="250" w:lineRule="exact"/>
        <w:ind w:firstLine="426"/>
        <w:contextualSpacing/>
        <w:rPr>
          <w:sz w:val="24"/>
          <w:szCs w:val="24"/>
        </w:rPr>
      </w:pPr>
      <w:r w:rsidRPr="00D7084E">
        <w:rPr>
          <w:sz w:val="24"/>
          <w:szCs w:val="24"/>
        </w:rPr>
        <w:t xml:space="preserve">4. </w:t>
      </w:r>
      <w:r w:rsidR="001D4E1C" w:rsidRPr="00D7084E">
        <w:rPr>
          <w:sz w:val="24"/>
          <w:szCs w:val="24"/>
        </w:rPr>
        <w:t xml:space="preserve">Продукты питания списываются </w:t>
      </w:r>
      <w:proofErr w:type="gramStart"/>
      <w:r w:rsidR="001D4E1C" w:rsidRPr="00D7084E">
        <w:rPr>
          <w:sz w:val="24"/>
          <w:szCs w:val="24"/>
        </w:rPr>
        <w:t>согласно меню-требования</w:t>
      </w:r>
      <w:proofErr w:type="gramEnd"/>
      <w:r w:rsidR="001D4E1C" w:rsidRPr="00D7084E">
        <w:rPr>
          <w:sz w:val="24"/>
          <w:szCs w:val="24"/>
        </w:rPr>
        <w:t xml:space="preserve"> на выдачу продуктов питания (ф.0504202)</w:t>
      </w:r>
      <w:r w:rsidR="00CC17C5">
        <w:rPr>
          <w:sz w:val="24"/>
          <w:szCs w:val="24"/>
        </w:rPr>
        <w:t xml:space="preserve"> по средней фактической стоимости</w:t>
      </w:r>
    </w:p>
    <w:p w:rsidR="005E6283" w:rsidRPr="00D7084E" w:rsidRDefault="00DF721F" w:rsidP="005E6283">
      <w:pPr>
        <w:shd w:val="clear" w:color="auto" w:fill="FFFFFF"/>
        <w:tabs>
          <w:tab w:val="left" w:pos="221"/>
        </w:tabs>
        <w:spacing w:before="245"/>
        <w:ind w:left="5"/>
        <w:rPr>
          <w:b/>
          <w:sz w:val="24"/>
          <w:szCs w:val="24"/>
        </w:rPr>
      </w:pPr>
      <w:r w:rsidRPr="00D7084E">
        <w:rPr>
          <w:b/>
          <w:i/>
          <w:iCs/>
          <w:spacing w:val="-20"/>
          <w:sz w:val="24"/>
          <w:szCs w:val="24"/>
        </w:rPr>
        <w:tab/>
      </w:r>
      <w:r w:rsidRPr="00D7084E">
        <w:rPr>
          <w:b/>
          <w:i/>
          <w:iCs/>
          <w:spacing w:val="-20"/>
          <w:sz w:val="24"/>
          <w:szCs w:val="24"/>
        </w:rPr>
        <w:tab/>
      </w:r>
      <w:r w:rsidR="007018BF">
        <w:rPr>
          <w:b/>
          <w:i/>
          <w:iCs/>
          <w:spacing w:val="-20"/>
          <w:sz w:val="24"/>
          <w:szCs w:val="24"/>
        </w:rPr>
        <w:t xml:space="preserve">            </w:t>
      </w:r>
      <w:r w:rsidRPr="00D7084E">
        <w:rPr>
          <w:b/>
          <w:i/>
          <w:iCs/>
          <w:spacing w:val="-20"/>
          <w:sz w:val="24"/>
          <w:szCs w:val="24"/>
        </w:rPr>
        <w:t xml:space="preserve"> </w:t>
      </w:r>
      <w:r w:rsidR="00A505C3">
        <w:rPr>
          <w:b/>
          <w:i/>
          <w:iCs/>
          <w:spacing w:val="-20"/>
          <w:sz w:val="24"/>
          <w:szCs w:val="24"/>
        </w:rPr>
        <w:t xml:space="preserve">      </w:t>
      </w:r>
      <w:r w:rsidR="007018BF">
        <w:rPr>
          <w:b/>
          <w:i/>
          <w:iCs/>
          <w:sz w:val="24"/>
          <w:szCs w:val="24"/>
        </w:rPr>
        <w:t>Стоимость безвозмездно</w:t>
      </w:r>
      <w:r w:rsidRPr="00D7084E">
        <w:rPr>
          <w:b/>
          <w:i/>
          <w:iCs/>
          <w:sz w:val="24"/>
          <w:szCs w:val="24"/>
        </w:rPr>
        <w:t xml:space="preserve"> </w:t>
      </w:r>
      <w:r w:rsidR="007018BF">
        <w:rPr>
          <w:b/>
          <w:i/>
          <w:iCs/>
          <w:sz w:val="24"/>
          <w:szCs w:val="24"/>
        </w:rPr>
        <w:t>полученных нефинансовых активов.</w:t>
      </w:r>
    </w:p>
    <w:p w:rsidR="005E6283" w:rsidRPr="006E71C3" w:rsidRDefault="007018BF" w:rsidP="00FC353B">
      <w:pPr>
        <w:shd w:val="clear" w:color="auto" w:fill="FFFFFF"/>
        <w:tabs>
          <w:tab w:val="left" w:pos="389"/>
        </w:tabs>
        <w:spacing w:before="259" w:line="250" w:lineRule="exact"/>
        <w:ind w:left="6" w:firstLine="420"/>
        <w:rPr>
          <w:sz w:val="24"/>
          <w:szCs w:val="24"/>
        </w:rPr>
      </w:pPr>
      <w:r w:rsidRPr="006E71C3">
        <w:rPr>
          <w:spacing w:val="-7"/>
          <w:sz w:val="24"/>
          <w:szCs w:val="24"/>
        </w:rPr>
        <w:t>1</w:t>
      </w:r>
      <w:r w:rsidR="005E6283" w:rsidRPr="006E71C3">
        <w:rPr>
          <w:spacing w:val="-7"/>
          <w:sz w:val="24"/>
          <w:szCs w:val="24"/>
        </w:rPr>
        <w:t>.</w:t>
      </w:r>
      <w:r w:rsidR="005E6283" w:rsidRPr="006E71C3">
        <w:rPr>
          <w:sz w:val="24"/>
          <w:szCs w:val="24"/>
        </w:rPr>
        <w:tab/>
        <w:t>Безвозмездно полученные объекты нефинансовых активов, а также неучтенные</w:t>
      </w:r>
      <w:r w:rsidR="00DF721F" w:rsidRPr="006E71C3">
        <w:rPr>
          <w:sz w:val="24"/>
          <w:szCs w:val="24"/>
        </w:rPr>
        <w:t xml:space="preserve"> </w:t>
      </w:r>
      <w:r w:rsidR="005E6283" w:rsidRPr="006E71C3">
        <w:rPr>
          <w:spacing w:val="-1"/>
          <w:sz w:val="24"/>
          <w:szCs w:val="24"/>
        </w:rPr>
        <w:t>объекты, выявленные при проведении проверок и инвентаризаций, принимаются к учету</w:t>
      </w:r>
      <w:r w:rsidR="00DF721F" w:rsidRPr="006E71C3">
        <w:rPr>
          <w:spacing w:val="-1"/>
          <w:sz w:val="24"/>
          <w:szCs w:val="24"/>
        </w:rPr>
        <w:t xml:space="preserve"> </w:t>
      </w:r>
      <w:r w:rsidR="005E6283" w:rsidRPr="006E71C3">
        <w:rPr>
          <w:sz w:val="24"/>
          <w:szCs w:val="24"/>
        </w:rPr>
        <w:t>по их справедливой стоимости, определенной комиссией по поступлению и выбытию</w:t>
      </w:r>
      <w:r w:rsidR="00DF721F" w:rsidRPr="006E71C3">
        <w:rPr>
          <w:sz w:val="24"/>
          <w:szCs w:val="24"/>
        </w:rPr>
        <w:t xml:space="preserve"> </w:t>
      </w:r>
      <w:r w:rsidR="005E6283" w:rsidRPr="006E71C3">
        <w:rPr>
          <w:sz w:val="24"/>
          <w:szCs w:val="24"/>
        </w:rPr>
        <w:t>активов методом рыночных цен.</w:t>
      </w:r>
    </w:p>
    <w:p w:rsidR="005E6283" w:rsidRPr="006E71C3" w:rsidRDefault="005E6283" w:rsidP="00FC353B">
      <w:pPr>
        <w:shd w:val="clear" w:color="auto" w:fill="FFFFFF"/>
        <w:spacing w:before="5" w:line="250" w:lineRule="exact"/>
        <w:ind w:left="6" w:firstLine="420"/>
        <w:rPr>
          <w:sz w:val="24"/>
          <w:szCs w:val="24"/>
        </w:rPr>
      </w:pPr>
      <w:r w:rsidRPr="006E71C3">
        <w:rPr>
          <w:sz w:val="24"/>
          <w:szCs w:val="24"/>
        </w:rPr>
        <w:t>Основание: пункты 52-60 Стандарта «Концептуальные основы бухучета и отчетности».</w:t>
      </w:r>
    </w:p>
    <w:p w:rsidR="005E6283" w:rsidRPr="006E71C3" w:rsidRDefault="005E6283" w:rsidP="00FC353B">
      <w:pPr>
        <w:shd w:val="clear" w:color="auto" w:fill="FFFFFF"/>
        <w:tabs>
          <w:tab w:val="left" w:pos="389"/>
        </w:tabs>
        <w:spacing w:before="245" w:line="250" w:lineRule="exact"/>
        <w:ind w:left="6" w:firstLine="420"/>
        <w:rPr>
          <w:sz w:val="24"/>
          <w:szCs w:val="24"/>
        </w:rPr>
      </w:pPr>
      <w:r w:rsidRPr="006E71C3">
        <w:rPr>
          <w:spacing w:val="-7"/>
          <w:sz w:val="24"/>
          <w:szCs w:val="24"/>
        </w:rPr>
        <w:t>2.</w:t>
      </w:r>
      <w:r w:rsidRPr="006E71C3">
        <w:rPr>
          <w:sz w:val="24"/>
          <w:szCs w:val="24"/>
        </w:rPr>
        <w:tab/>
        <w:t>Данные о рыночной цене должны быть подтверждены документально:</w:t>
      </w:r>
    </w:p>
    <w:p w:rsidR="005E6283" w:rsidRPr="006E71C3" w:rsidRDefault="005E6283" w:rsidP="00FC353B">
      <w:pPr>
        <w:numPr>
          <w:ilvl w:val="0"/>
          <w:numId w:val="17"/>
        </w:numPr>
        <w:shd w:val="clear" w:color="auto" w:fill="FFFFFF"/>
        <w:tabs>
          <w:tab w:val="left" w:pos="168"/>
        </w:tabs>
        <w:spacing w:line="250" w:lineRule="exact"/>
        <w:ind w:left="6" w:firstLine="420"/>
        <w:rPr>
          <w:sz w:val="24"/>
          <w:szCs w:val="24"/>
        </w:rPr>
      </w:pPr>
      <w:r w:rsidRPr="006E71C3">
        <w:rPr>
          <w:sz w:val="24"/>
          <w:szCs w:val="24"/>
        </w:rPr>
        <w:t>справками (другими подтверждающими документами) Росстата;</w:t>
      </w:r>
    </w:p>
    <w:p w:rsidR="005E6283" w:rsidRPr="006E71C3" w:rsidRDefault="005E6283" w:rsidP="00FC353B">
      <w:pPr>
        <w:numPr>
          <w:ilvl w:val="0"/>
          <w:numId w:val="17"/>
        </w:numPr>
        <w:shd w:val="clear" w:color="auto" w:fill="FFFFFF"/>
        <w:tabs>
          <w:tab w:val="left" w:pos="168"/>
        </w:tabs>
        <w:spacing w:line="250" w:lineRule="exact"/>
        <w:ind w:left="6" w:firstLine="420"/>
        <w:rPr>
          <w:sz w:val="24"/>
          <w:szCs w:val="24"/>
        </w:rPr>
      </w:pPr>
      <w:r w:rsidRPr="006E71C3">
        <w:rPr>
          <w:sz w:val="24"/>
          <w:szCs w:val="24"/>
        </w:rPr>
        <w:t>прайс-листами заводов-изготовителей;</w:t>
      </w:r>
    </w:p>
    <w:p w:rsidR="005E6283" w:rsidRPr="006E71C3" w:rsidRDefault="005E6283" w:rsidP="00FC353B">
      <w:pPr>
        <w:numPr>
          <w:ilvl w:val="0"/>
          <w:numId w:val="17"/>
        </w:numPr>
        <w:shd w:val="clear" w:color="auto" w:fill="FFFFFF"/>
        <w:tabs>
          <w:tab w:val="left" w:pos="168"/>
        </w:tabs>
        <w:spacing w:line="250" w:lineRule="exact"/>
        <w:ind w:left="6" w:firstLine="420"/>
        <w:rPr>
          <w:sz w:val="24"/>
          <w:szCs w:val="24"/>
        </w:rPr>
      </w:pPr>
      <w:r w:rsidRPr="006E71C3">
        <w:rPr>
          <w:sz w:val="24"/>
          <w:szCs w:val="24"/>
        </w:rPr>
        <w:t>справками (другими подтверждающими документами) оценщиков;</w:t>
      </w:r>
    </w:p>
    <w:p w:rsidR="005E6283" w:rsidRPr="006E71C3" w:rsidRDefault="005E6283" w:rsidP="00FC353B">
      <w:pPr>
        <w:numPr>
          <w:ilvl w:val="0"/>
          <w:numId w:val="17"/>
        </w:numPr>
        <w:shd w:val="clear" w:color="auto" w:fill="FFFFFF"/>
        <w:tabs>
          <w:tab w:val="left" w:pos="168"/>
        </w:tabs>
        <w:spacing w:line="250" w:lineRule="exact"/>
        <w:ind w:left="6" w:firstLine="420"/>
        <w:rPr>
          <w:sz w:val="24"/>
          <w:szCs w:val="24"/>
        </w:rPr>
      </w:pPr>
      <w:r w:rsidRPr="006E71C3">
        <w:rPr>
          <w:spacing w:val="-1"/>
          <w:sz w:val="24"/>
          <w:szCs w:val="24"/>
        </w:rPr>
        <w:t>информацией, размещенной в СМИ, и т. д.</w:t>
      </w:r>
    </w:p>
    <w:p w:rsidR="005E6283" w:rsidRPr="006E71C3" w:rsidRDefault="005E6283" w:rsidP="00FC353B">
      <w:pPr>
        <w:shd w:val="clear" w:color="auto" w:fill="FFFFFF"/>
        <w:spacing w:line="250" w:lineRule="exact"/>
        <w:ind w:left="6" w:right="403" w:firstLine="420"/>
        <w:rPr>
          <w:sz w:val="24"/>
          <w:szCs w:val="24"/>
        </w:rPr>
      </w:pPr>
      <w:r w:rsidRPr="006E71C3">
        <w:rPr>
          <w:spacing w:val="-1"/>
          <w:sz w:val="24"/>
          <w:szCs w:val="24"/>
        </w:rPr>
        <w:t xml:space="preserve">В случаях невозможности документального подтверждения стоимость определяется </w:t>
      </w:r>
      <w:r w:rsidRPr="006E71C3">
        <w:rPr>
          <w:sz w:val="24"/>
          <w:szCs w:val="24"/>
        </w:rPr>
        <w:t>экспертным путем.</w:t>
      </w:r>
    </w:p>
    <w:p w:rsidR="0077085E" w:rsidRDefault="0077085E" w:rsidP="00FC353B">
      <w:pPr>
        <w:shd w:val="clear" w:color="auto" w:fill="FFFFFF"/>
        <w:spacing w:line="250" w:lineRule="exact"/>
        <w:ind w:left="6" w:right="403" w:firstLine="420"/>
        <w:rPr>
          <w:sz w:val="24"/>
          <w:szCs w:val="24"/>
        </w:rPr>
      </w:pPr>
    </w:p>
    <w:p w:rsidR="005A5D76" w:rsidRPr="006C6A2E" w:rsidRDefault="006C6A2E" w:rsidP="005A5D76">
      <w:pPr>
        <w:ind w:left="422" w:right="-20"/>
        <w:rPr>
          <w:b/>
          <w:i/>
          <w:sz w:val="24"/>
          <w:szCs w:val="24"/>
        </w:rPr>
      </w:pPr>
      <w:r>
        <w:rPr>
          <w:bCs/>
          <w:i/>
          <w:iCs/>
          <w:spacing w:val="1"/>
          <w:sz w:val="24"/>
          <w:szCs w:val="24"/>
        </w:rPr>
        <w:t xml:space="preserve">           </w:t>
      </w:r>
      <w:r w:rsidR="00D35C79" w:rsidRPr="00D7084E">
        <w:rPr>
          <w:bCs/>
          <w:i/>
          <w:iCs/>
          <w:spacing w:val="1"/>
          <w:sz w:val="24"/>
          <w:szCs w:val="24"/>
        </w:rPr>
        <w:t xml:space="preserve">     </w:t>
      </w:r>
      <w:r w:rsidR="00A505C3">
        <w:rPr>
          <w:bCs/>
          <w:i/>
          <w:iCs/>
          <w:spacing w:val="1"/>
          <w:sz w:val="24"/>
          <w:szCs w:val="24"/>
        </w:rPr>
        <w:t xml:space="preserve">          </w:t>
      </w:r>
      <w:r w:rsidRPr="006C6A2E">
        <w:rPr>
          <w:b/>
          <w:bCs/>
          <w:i/>
          <w:iCs/>
          <w:spacing w:val="1"/>
          <w:sz w:val="24"/>
          <w:szCs w:val="24"/>
        </w:rPr>
        <w:t>Учет расчетов дебиторской и кредиторской задолженности.</w:t>
      </w:r>
    </w:p>
    <w:p w:rsidR="006571B6" w:rsidRPr="00D7084E" w:rsidRDefault="006E71C3" w:rsidP="006E71C3">
      <w:pPr>
        <w:shd w:val="clear" w:color="auto" w:fill="FFFFFF"/>
        <w:tabs>
          <w:tab w:val="left" w:pos="389"/>
        </w:tabs>
        <w:spacing w:before="250" w:line="250" w:lineRule="exact"/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="006571B6" w:rsidRPr="00D7084E">
        <w:rPr>
          <w:sz w:val="24"/>
          <w:szCs w:val="24"/>
        </w:rPr>
        <w:t>Дебиторская задолженность списывается с балансового учета и отражается на</w:t>
      </w:r>
      <w:r w:rsidR="00D35C79" w:rsidRPr="00D7084E">
        <w:rPr>
          <w:sz w:val="24"/>
          <w:szCs w:val="24"/>
        </w:rPr>
        <w:t xml:space="preserve"> </w:t>
      </w:r>
      <w:r w:rsidR="006571B6" w:rsidRPr="00D7084E">
        <w:rPr>
          <w:spacing w:val="-1"/>
          <w:sz w:val="24"/>
          <w:szCs w:val="24"/>
        </w:rPr>
        <w:t>забалансовом</w:t>
      </w:r>
      <w:r>
        <w:rPr>
          <w:spacing w:val="-1"/>
          <w:sz w:val="24"/>
          <w:szCs w:val="24"/>
        </w:rPr>
        <w:t xml:space="preserve"> </w:t>
      </w:r>
      <w:r w:rsidR="006571B6" w:rsidRPr="00D7084E">
        <w:rPr>
          <w:spacing w:val="-1"/>
          <w:sz w:val="24"/>
          <w:szCs w:val="24"/>
        </w:rPr>
        <w:t>счете 04 «Задолженность неплатежеспособных дебиторов» на основании</w:t>
      </w:r>
      <w:r w:rsidR="00D35C79" w:rsidRPr="00D7084E">
        <w:rPr>
          <w:spacing w:val="-1"/>
          <w:sz w:val="24"/>
          <w:szCs w:val="24"/>
        </w:rPr>
        <w:t xml:space="preserve"> </w:t>
      </w:r>
      <w:r w:rsidR="006571B6" w:rsidRPr="00D7084E">
        <w:rPr>
          <w:sz w:val="24"/>
          <w:szCs w:val="24"/>
        </w:rPr>
        <w:t>решения комиссии по поступлению и выбытию активов. С забалансового счета</w:t>
      </w:r>
      <w:r w:rsidR="00D35C79" w:rsidRPr="00D7084E">
        <w:rPr>
          <w:sz w:val="24"/>
          <w:szCs w:val="24"/>
        </w:rPr>
        <w:t xml:space="preserve"> </w:t>
      </w:r>
      <w:r w:rsidR="006571B6" w:rsidRPr="00D7084E">
        <w:rPr>
          <w:sz w:val="24"/>
          <w:szCs w:val="24"/>
        </w:rPr>
        <w:t>задолженность списывается после того, как указанная комиссия признает ее</w:t>
      </w:r>
      <w:r w:rsidR="006C6A2E">
        <w:rPr>
          <w:sz w:val="24"/>
          <w:szCs w:val="24"/>
        </w:rPr>
        <w:t xml:space="preserve"> </w:t>
      </w:r>
      <w:r w:rsidR="006571B6" w:rsidRPr="00D7084E">
        <w:rPr>
          <w:sz w:val="24"/>
          <w:szCs w:val="24"/>
        </w:rPr>
        <w:t>безнадежной к взысканию в порядке, утвержденном Положением о признании</w:t>
      </w:r>
      <w:r w:rsidR="00D35C79" w:rsidRPr="00D7084E">
        <w:rPr>
          <w:sz w:val="24"/>
          <w:szCs w:val="24"/>
        </w:rPr>
        <w:t xml:space="preserve"> </w:t>
      </w:r>
      <w:r w:rsidR="006571B6" w:rsidRPr="00D7084E">
        <w:rPr>
          <w:sz w:val="24"/>
          <w:szCs w:val="24"/>
        </w:rPr>
        <w:t>дебиторской задолженности безнадежной к взысканию.</w:t>
      </w:r>
    </w:p>
    <w:p w:rsidR="006571B6" w:rsidRPr="00D7084E" w:rsidRDefault="006571B6" w:rsidP="006C6A2E">
      <w:pPr>
        <w:shd w:val="clear" w:color="auto" w:fill="FFFFFF"/>
        <w:spacing w:line="250" w:lineRule="exact"/>
        <w:ind w:firstLine="426"/>
        <w:rPr>
          <w:sz w:val="24"/>
          <w:szCs w:val="24"/>
        </w:rPr>
      </w:pPr>
      <w:r w:rsidRPr="00D7084E">
        <w:rPr>
          <w:sz w:val="24"/>
          <w:szCs w:val="24"/>
        </w:rPr>
        <w:t>Основание: пункты 339, 340 Инструкции к Единому плану счетов № 157н.</w:t>
      </w:r>
    </w:p>
    <w:p w:rsidR="006571B6" w:rsidRDefault="005157E6" w:rsidP="006C6A2E">
      <w:pPr>
        <w:shd w:val="clear" w:color="auto" w:fill="FFFFFF"/>
        <w:spacing w:line="250" w:lineRule="exact"/>
        <w:ind w:firstLine="426"/>
        <w:rPr>
          <w:sz w:val="24"/>
          <w:szCs w:val="24"/>
        </w:rPr>
      </w:pPr>
      <w:r w:rsidRPr="00D7084E">
        <w:rPr>
          <w:sz w:val="24"/>
          <w:szCs w:val="24"/>
        </w:rPr>
        <w:t>    </w:t>
      </w:r>
      <w:r w:rsidR="006C6A2E">
        <w:rPr>
          <w:sz w:val="24"/>
          <w:szCs w:val="24"/>
        </w:rPr>
        <w:t xml:space="preserve">  </w:t>
      </w:r>
      <w:r w:rsidRPr="00D7084E">
        <w:rPr>
          <w:sz w:val="24"/>
          <w:szCs w:val="24"/>
        </w:rPr>
        <w:t>Если дебиторская задолженность по доходам просрочена, но не безнадежна, она является сомнительной.</w:t>
      </w:r>
      <w:r w:rsidRPr="00D7084E">
        <w:rPr>
          <w:sz w:val="24"/>
          <w:szCs w:val="24"/>
        </w:rPr>
        <w:br/>
      </w:r>
      <w:r w:rsidRPr="00D7084E">
        <w:rPr>
          <w:sz w:val="24"/>
          <w:szCs w:val="24"/>
        </w:rPr>
        <w:lastRenderedPageBreak/>
        <w:t>  </w:t>
      </w:r>
      <w:r w:rsidR="00D35C79" w:rsidRPr="00D7084E">
        <w:rPr>
          <w:spacing w:val="-7"/>
          <w:sz w:val="24"/>
          <w:szCs w:val="24"/>
        </w:rPr>
        <w:t xml:space="preserve">    </w:t>
      </w:r>
      <w:r w:rsidR="006571B6" w:rsidRPr="00D7084E">
        <w:rPr>
          <w:spacing w:val="-7"/>
          <w:sz w:val="24"/>
          <w:szCs w:val="24"/>
        </w:rPr>
        <w:t>2.</w:t>
      </w:r>
      <w:r w:rsidR="006571B6" w:rsidRPr="00D7084E">
        <w:rPr>
          <w:sz w:val="24"/>
          <w:szCs w:val="24"/>
        </w:rPr>
        <w:tab/>
      </w:r>
      <w:r w:rsidR="006E71C3">
        <w:rPr>
          <w:sz w:val="24"/>
          <w:szCs w:val="24"/>
        </w:rPr>
        <w:t xml:space="preserve">     </w:t>
      </w:r>
      <w:r w:rsidR="006571B6" w:rsidRPr="00D7084E">
        <w:rPr>
          <w:sz w:val="24"/>
          <w:szCs w:val="24"/>
        </w:rPr>
        <w:t>Кредиторская задолженность, не востребованная кредитором, списывается на</w:t>
      </w:r>
      <w:r w:rsidR="00D35C79" w:rsidRPr="00D7084E">
        <w:rPr>
          <w:sz w:val="24"/>
          <w:szCs w:val="24"/>
        </w:rPr>
        <w:t xml:space="preserve"> </w:t>
      </w:r>
      <w:r w:rsidR="006571B6" w:rsidRPr="00D7084E">
        <w:rPr>
          <w:sz w:val="24"/>
          <w:szCs w:val="24"/>
        </w:rPr>
        <w:t>финансовый результат на основании приказа руководителя учреждения. Решение о</w:t>
      </w:r>
      <w:r w:rsidR="001F2A60" w:rsidRPr="00D7084E">
        <w:rPr>
          <w:sz w:val="24"/>
          <w:szCs w:val="24"/>
        </w:rPr>
        <w:t xml:space="preserve"> </w:t>
      </w:r>
      <w:r w:rsidR="006571B6" w:rsidRPr="00D7084E">
        <w:rPr>
          <w:spacing w:val="-1"/>
          <w:sz w:val="24"/>
          <w:szCs w:val="24"/>
        </w:rPr>
        <w:t>списании принимается на основании данных проведенной инвентаризации и служебной</w:t>
      </w:r>
      <w:r w:rsidR="00D35C79" w:rsidRPr="00D7084E">
        <w:rPr>
          <w:spacing w:val="-1"/>
          <w:sz w:val="24"/>
          <w:szCs w:val="24"/>
        </w:rPr>
        <w:t xml:space="preserve"> </w:t>
      </w:r>
      <w:r w:rsidR="006571B6" w:rsidRPr="00D7084E">
        <w:rPr>
          <w:sz w:val="24"/>
          <w:szCs w:val="24"/>
        </w:rPr>
        <w:t>записки главного бухгалтера о выявлении кредиторской задолженности, невостребованной кредиторами, срок исковой давности по которой истек. Срок исковой</w:t>
      </w:r>
      <w:r w:rsidR="00D35C79" w:rsidRPr="00D7084E">
        <w:rPr>
          <w:sz w:val="24"/>
          <w:szCs w:val="24"/>
        </w:rPr>
        <w:t xml:space="preserve"> </w:t>
      </w:r>
      <w:r w:rsidR="006571B6" w:rsidRPr="00D7084E">
        <w:rPr>
          <w:sz w:val="24"/>
          <w:szCs w:val="24"/>
        </w:rPr>
        <w:t>давности определяется в соответствии с законодательством РФ.</w:t>
      </w:r>
      <w:r w:rsidR="00D35C79" w:rsidRPr="00D7084E">
        <w:rPr>
          <w:sz w:val="24"/>
          <w:szCs w:val="24"/>
        </w:rPr>
        <w:t xml:space="preserve"> </w:t>
      </w:r>
    </w:p>
    <w:p w:rsidR="00F65035" w:rsidRDefault="00F65035" w:rsidP="006C6A2E">
      <w:pPr>
        <w:shd w:val="clear" w:color="auto" w:fill="FFFFFF"/>
        <w:spacing w:line="250" w:lineRule="exact"/>
        <w:ind w:firstLine="426"/>
        <w:rPr>
          <w:sz w:val="24"/>
          <w:szCs w:val="24"/>
        </w:rPr>
      </w:pPr>
    </w:p>
    <w:p w:rsidR="00F65035" w:rsidRPr="006E71C3" w:rsidRDefault="00F65035" w:rsidP="006C6A2E">
      <w:pPr>
        <w:shd w:val="clear" w:color="auto" w:fill="FFFFFF"/>
        <w:spacing w:line="250" w:lineRule="exact"/>
        <w:ind w:firstLine="426"/>
        <w:rPr>
          <w:b/>
          <w:i/>
          <w:iCs/>
          <w:color w:val="00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D7EDC">
        <w:rPr>
          <w:b/>
          <w:sz w:val="24"/>
          <w:szCs w:val="24"/>
        </w:rPr>
        <w:t xml:space="preserve">         </w:t>
      </w:r>
      <w:r w:rsidRPr="006E71C3">
        <w:rPr>
          <w:b/>
          <w:i/>
          <w:iCs/>
          <w:sz w:val="24"/>
          <w:szCs w:val="24"/>
        </w:rPr>
        <w:t xml:space="preserve">Доходы </w:t>
      </w:r>
      <w:r w:rsidR="006F09FC" w:rsidRPr="006E71C3">
        <w:rPr>
          <w:b/>
          <w:i/>
          <w:iCs/>
          <w:color w:val="000000"/>
          <w:sz w:val="24"/>
          <w:szCs w:val="24"/>
        </w:rPr>
        <w:t>будущих периодов</w:t>
      </w:r>
    </w:p>
    <w:p w:rsidR="006F09FC" w:rsidRPr="00F65035" w:rsidRDefault="006F09FC" w:rsidP="006C6A2E">
      <w:pPr>
        <w:shd w:val="clear" w:color="auto" w:fill="FFFFFF"/>
        <w:spacing w:line="250" w:lineRule="exact"/>
        <w:ind w:firstLine="426"/>
        <w:rPr>
          <w:b/>
          <w:sz w:val="24"/>
          <w:szCs w:val="24"/>
        </w:rPr>
      </w:pPr>
    </w:p>
    <w:p w:rsidR="00F65035" w:rsidRPr="006F09FC" w:rsidRDefault="00F65035" w:rsidP="00F65035">
      <w:pPr>
        <w:rPr>
          <w:color w:val="000000"/>
          <w:sz w:val="24"/>
          <w:szCs w:val="24"/>
        </w:rPr>
      </w:pPr>
      <w:r w:rsidRPr="00F65035">
        <w:rPr>
          <w:b/>
          <w:i/>
          <w:iCs/>
          <w:spacing w:val="-14"/>
          <w:sz w:val="24"/>
          <w:szCs w:val="24"/>
        </w:rPr>
        <w:t xml:space="preserve">         </w:t>
      </w:r>
      <w:r w:rsidRPr="006F09FC">
        <w:rPr>
          <w:i/>
          <w:iCs/>
          <w:spacing w:val="-14"/>
          <w:sz w:val="24"/>
          <w:szCs w:val="24"/>
        </w:rPr>
        <w:t xml:space="preserve"> </w:t>
      </w:r>
      <w:r w:rsidRPr="006F09FC">
        <w:rPr>
          <w:color w:val="000000"/>
          <w:sz w:val="24"/>
          <w:szCs w:val="24"/>
        </w:rPr>
        <w:t xml:space="preserve">Доходы будущих периодов учитываются в зависимости от года признания дохода на счетах 401.41 "Доходы будущих периодов к признанию в текущем году" и 401.49 "Доходы будущих периодов к признанию </w:t>
      </w:r>
      <w:proofErr w:type="gramStart"/>
      <w:r w:rsidRPr="006F09FC">
        <w:rPr>
          <w:color w:val="000000"/>
          <w:sz w:val="24"/>
          <w:szCs w:val="24"/>
        </w:rPr>
        <w:t>в</w:t>
      </w:r>
      <w:proofErr w:type="gramEnd"/>
      <w:r w:rsidRPr="006F09FC">
        <w:rPr>
          <w:color w:val="000000"/>
          <w:sz w:val="24"/>
          <w:szCs w:val="24"/>
        </w:rPr>
        <w:t xml:space="preserve"> очередные года".</w:t>
      </w:r>
    </w:p>
    <w:p w:rsidR="005A5D76" w:rsidRPr="006F09FC" w:rsidRDefault="00681D8E" w:rsidP="006F09FC">
      <w:pPr>
        <w:shd w:val="clear" w:color="auto" w:fill="FFFFFF"/>
        <w:tabs>
          <w:tab w:val="left" w:pos="346"/>
        </w:tabs>
        <w:spacing w:before="250"/>
        <w:ind w:left="10"/>
        <w:rPr>
          <w:b/>
          <w:i/>
          <w:spacing w:val="-1"/>
          <w:sz w:val="24"/>
          <w:szCs w:val="24"/>
        </w:rPr>
      </w:pPr>
      <w:r>
        <w:rPr>
          <w:b/>
          <w:i/>
          <w:iCs/>
          <w:spacing w:val="-14"/>
          <w:sz w:val="24"/>
          <w:szCs w:val="24"/>
        </w:rPr>
        <w:t xml:space="preserve">              </w:t>
      </w:r>
      <w:r w:rsidR="00D35C79" w:rsidRPr="00D7084E">
        <w:rPr>
          <w:b/>
          <w:i/>
          <w:iCs/>
          <w:spacing w:val="-14"/>
          <w:sz w:val="24"/>
          <w:szCs w:val="24"/>
        </w:rPr>
        <w:t xml:space="preserve">       </w:t>
      </w:r>
      <w:r>
        <w:rPr>
          <w:b/>
          <w:i/>
          <w:iCs/>
          <w:spacing w:val="-14"/>
          <w:sz w:val="24"/>
          <w:szCs w:val="24"/>
        </w:rPr>
        <w:t xml:space="preserve">  </w:t>
      </w:r>
      <w:r w:rsidR="00F65035">
        <w:rPr>
          <w:b/>
          <w:i/>
          <w:spacing w:val="-1"/>
          <w:sz w:val="24"/>
          <w:szCs w:val="24"/>
        </w:rPr>
        <w:t xml:space="preserve">                           </w:t>
      </w:r>
      <w:r w:rsidR="00784549">
        <w:rPr>
          <w:b/>
          <w:i/>
          <w:spacing w:val="-1"/>
          <w:sz w:val="24"/>
          <w:szCs w:val="24"/>
        </w:rPr>
        <w:t xml:space="preserve">                 </w:t>
      </w:r>
      <w:r w:rsidRPr="00681D8E">
        <w:rPr>
          <w:b/>
          <w:i/>
          <w:spacing w:val="-1"/>
          <w:sz w:val="24"/>
          <w:szCs w:val="24"/>
        </w:rPr>
        <w:t>Расходы будущих периодов</w:t>
      </w:r>
    </w:p>
    <w:p w:rsidR="00213AA4" w:rsidRPr="00D7084E" w:rsidRDefault="006E71C3" w:rsidP="00681D8E">
      <w:pPr>
        <w:shd w:val="clear" w:color="auto" w:fill="FFFFFF"/>
        <w:tabs>
          <w:tab w:val="left" w:pos="346"/>
        </w:tabs>
        <w:spacing w:before="250"/>
        <w:ind w:left="10" w:firstLine="416"/>
        <w:rPr>
          <w:sz w:val="24"/>
          <w:szCs w:val="24"/>
        </w:rPr>
      </w:pPr>
      <w:r>
        <w:rPr>
          <w:spacing w:val="-9"/>
          <w:sz w:val="24"/>
          <w:szCs w:val="24"/>
        </w:rPr>
        <w:t xml:space="preserve">   </w:t>
      </w:r>
      <w:r w:rsidR="00213AA4" w:rsidRPr="00D7084E">
        <w:rPr>
          <w:sz w:val="24"/>
          <w:szCs w:val="24"/>
        </w:rPr>
        <w:tab/>
      </w:r>
      <w:r w:rsidR="00213AA4" w:rsidRPr="00D7084E">
        <w:rPr>
          <w:spacing w:val="-1"/>
          <w:sz w:val="24"/>
          <w:szCs w:val="24"/>
        </w:rPr>
        <w:t>В составе расходов будущих периодов на счете КБК Х.401.50.000 «Расходы</w:t>
      </w:r>
      <w:r w:rsidR="00D35C79" w:rsidRPr="00D7084E">
        <w:rPr>
          <w:spacing w:val="-1"/>
          <w:sz w:val="24"/>
          <w:szCs w:val="24"/>
        </w:rPr>
        <w:t xml:space="preserve"> </w:t>
      </w:r>
      <w:r w:rsidR="00213AA4" w:rsidRPr="00D7084E">
        <w:rPr>
          <w:sz w:val="24"/>
          <w:szCs w:val="24"/>
        </w:rPr>
        <w:t xml:space="preserve">будущих периодов» отражаются расходы </w:t>
      </w:r>
      <w:proofErr w:type="gramStart"/>
      <w:r w:rsidR="00213AA4" w:rsidRPr="00D7084E">
        <w:rPr>
          <w:sz w:val="24"/>
          <w:szCs w:val="24"/>
        </w:rPr>
        <w:t>по</w:t>
      </w:r>
      <w:proofErr w:type="gramEnd"/>
      <w:r w:rsidR="00213AA4" w:rsidRPr="00D7084E">
        <w:rPr>
          <w:sz w:val="24"/>
          <w:szCs w:val="24"/>
        </w:rPr>
        <w:t>:</w:t>
      </w:r>
    </w:p>
    <w:p w:rsidR="00213AA4" w:rsidRPr="00D7084E" w:rsidRDefault="00681D8E" w:rsidP="00681D8E">
      <w:pPr>
        <w:shd w:val="clear" w:color="auto" w:fill="FFFFFF"/>
        <w:spacing w:before="14"/>
        <w:ind w:left="10" w:firstLine="41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3AA4" w:rsidRPr="00D7084E">
        <w:rPr>
          <w:sz w:val="24"/>
          <w:szCs w:val="24"/>
        </w:rPr>
        <w:t>страхованию имущества, гражданской ответственности;</w:t>
      </w:r>
    </w:p>
    <w:p w:rsidR="00D35C79" w:rsidRPr="00D7084E" w:rsidRDefault="00681D8E" w:rsidP="00681D8E">
      <w:pPr>
        <w:shd w:val="clear" w:color="auto" w:fill="FFFFFF"/>
        <w:spacing w:before="19" w:line="250" w:lineRule="exact"/>
        <w:ind w:left="10" w:right="-3" w:firstLine="41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213AA4" w:rsidRPr="00D7084E">
        <w:rPr>
          <w:spacing w:val="-1"/>
          <w:sz w:val="24"/>
          <w:szCs w:val="24"/>
        </w:rPr>
        <w:t xml:space="preserve">приобретению неисключительного права пользования нематериальными </w:t>
      </w:r>
      <w:r w:rsidR="00D35C79" w:rsidRPr="00D7084E">
        <w:rPr>
          <w:spacing w:val="-1"/>
          <w:sz w:val="24"/>
          <w:szCs w:val="24"/>
        </w:rPr>
        <w:t>а</w:t>
      </w:r>
      <w:r w:rsidR="00213AA4" w:rsidRPr="00D7084E">
        <w:rPr>
          <w:sz w:val="24"/>
          <w:szCs w:val="24"/>
        </w:rPr>
        <w:t>ктивами в течен</w:t>
      </w:r>
      <w:r w:rsidR="00D35C79" w:rsidRPr="00D7084E">
        <w:rPr>
          <w:sz w:val="24"/>
          <w:szCs w:val="24"/>
        </w:rPr>
        <w:t>ие нескольких отчетных периодов.</w:t>
      </w:r>
      <w:r w:rsidR="00213AA4" w:rsidRPr="00D7084E">
        <w:rPr>
          <w:sz w:val="24"/>
          <w:szCs w:val="24"/>
        </w:rPr>
        <w:t xml:space="preserve"> </w:t>
      </w:r>
    </w:p>
    <w:p w:rsidR="00213AA4" w:rsidRPr="00D7084E" w:rsidRDefault="00213AA4" w:rsidP="00681D8E">
      <w:pPr>
        <w:shd w:val="clear" w:color="auto" w:fill="FFFFFF"/>
        <w:spacing w:before="19" w:line="250" w:lineRule="exact"/>
        <w:ind w:left="10" w:right="-3" w:firstLine="416"/>
        <w:rPr>
          <w:sz w:val="24"/>
          <w:szCs w:val="24"/>
        </w:rPr>
      </w:pPr>
      <w:r w:rsidRPr="00D7084E">
        <w:rPr>
          <w:sz w:val="24"/>
          <w:szCs w:val="24"/>
        </w:rPr>
        <w:t xml:space="preserve">Расходы будущих периодов списываются на финансовый результат текущего </w:t>
      </w:r>
      <w:r w:rsidRPr="00D7084E">
        <w:rPr>
          <w:spacing w:val="-1"/>
          <w:sz w:val="24"/>
          <w:szCs w:val="24"/>
        </w:rPr>
        <w:t xml:space="preserve">финансового года равномерно по 1/12 за месяц в течение периода, к которому они </w:t>
      </w:r>
      <w:r w:rsidRPr="00D7084E">
        <w:rPr>
          <w:sz w:val="24"/>
          <w:szCs w:val="24"/>
        </w:rPr>
        <w:t>относятся.</w:t>
      </w:r>
    </w:p>
    <w:p w:rsidR="005A5D76" w:rsidRPr="00D7084E" w:rsidRDefault="00213AA4" w:rsidP="00681D8E">
      <w:pPr>
        <w:shd w:val="clear" w:color="auto" w:fill="FFFFFF"/>
        <w:spacing w:line="250" w:lineRule="exact"/>
        <w:ind w:left="10" w:firstLine="416"/>
        <w:rPr>
          <w:sz w:val="24"/>
          <w:szCs w:val="24"/>
        </w:rPr>
      </w:pPr>
      <w:r w:rsidRPr="00D7084E">
        <w:rPr>
          <w:spacing w:val="-1"/>
          <w:sz w:val="24"/>
          <w:szCs w:val="24"/>
        </w:rPr>
        <w:t xml:space="preserve">По договорам страхования, а также договорам неисключительного права пользования </w:t>
      </w:r>
      <w:r w:rsidRPr="00D7084E">
        <w:rPr>
          <w:sz w:val="24"/>
          <w:szCs w:val="24"/>
        </w:rPr>
        <w:t xml:space="preserve">период, к которому относятся расходы, равен сроку действия договора. </w:t>
      </w:r>
    </w:p>
    <w:p w:rsidR="00213AA4" w:rsidRPr="00D7084E" w:rsidRDefault="00213AA4" w:rsidP="00681D8E">
      <w:pPr>
        <w:shd w:val="clear" w:color="auto" w:fill="FFFFFF"/>
        <w:spacing w:line="250" w:lineRule="exact"/>
        <w:ind w:left="10" w:firstLine="416"/>
        <w:rPr>
          <w:sz w:val="24"/>
          <w:szCs w:val="24"/>
        </w:rPr>
      </w:pPr>
      <w:r w:rsidRPr="00D7084E">
        <w:rPr>
          <w:sz w:val="24"/>
          <w:szCs w:val="24"/>
        </w:rPr>
        <w:t>Основание: пункты 302, 302.1 Инструкции к Единому плану счетов № 157н.</w:t>
      </w:r>
    </w:p>
    <w:p w:rsidR="00586B65" w:rsidRPr="00D7084E" w:rsidRDefault="00586B65" w:rsidP="00EA2834">
      <w:pPr>
        <w:spacing w:line="240" w:lineRule="exact"/>
        <w:rPr>
          <w:b/>
          <w:sz w:val="24"/>
          <w:szCs w:val="24"/>
        </w:rPr>
      </w:pPr>
    </w:p>
    <w:p w:rsidR="00E7031D" w:rsidRPr="00681D8E" w:rsidRDefault="00D35C79" w:rsidP="002E017A">
      <w:pPr>
        <w:spacing w:line="236" w:lineRule="auto"/>
        <w:ind w:right="-19" w:firstLine="710"/>
        <w:jc w:val="both"/>
        <w:rPr>
          <w:b/>
          <w:i/>
          <w:sz w:val="24"/>
          <w:szCs w:val="24"/>
        </w:rPr>
      </w:pPr>
      <w:r w:rsidRPr="00681D8E">
        <w:rPr>
          <w:b/>
          <w:i/>
          <w:sz w:val="24"/>
          <w:szCs w:val="24"/>
        </w:rPr>
        <w:t xml:space="preserve">        </w:t>
      </w:r>
      <w:r w:rsidR="00681D8E">
        <w:rPr>
          <w:b/>
          <w:i/>
          <w:sz w:val="24"/>
          <w:szCs w:val="24"/>
        </w:rPr>
        <w:t xml:space="preserve">           </w:t>
      </w:r>
      <w:r w:rsidRPr="00681D8E">
        <w:rPr>
          <w:b/>
          <w:i/>
          <w:sz w:val="24"/>
          <w:szCs w:val="24"/>
        </w:rPr>
        <w:t xml:space="preserve">      </w:t>
      </w:r>
      <w:r w:rsidR="00AD2A67" w:rsidRPr="00681D8E">
        <w:rPr>
          <w:b/>
          <w:i/>
          <w:sz w:val="24"/>
          <w:szCs w:val="24"/>
        </w:rPr>
        <w:t xml:space="preserve">    </w:t>
      </w:r>
      <w:r w:rsidR="00A505C3">
        <w:rPr>
          <w:b/>
          <w:i/>
          <w:sz w:val="24"/>
          <w:szCs w:val="24"/>
        </w:rPr>
        <w:t xml:space="preserve">      </w:t>
      </w:r>
      <w:r w:rsidRPr="00681D8E">
        <w:rPr>
          <w:b/>
          <w:i/>
          <w:sz w:val="24"/>
          <w:szCs w:val="24"/>
        </w:rPr>
        <w:t xml:space="preserve"> </w:t>
      </w:r>
      <w:r w:rsidR="00681D8E" w:rsidRPr="00681D8E">
        <w:rPr>
          <w:b/>
          <w:i/>
          <w:sz w:val="24"/>
          <w:szCs w:val="24"/>
        </w:rPr>
        <w:t>Резервы предстоящих расходов.</w:t>
      </w:r>
    </w:p>
    <w:p w:rsidR="00E7031D" w:rsidRPr="00D7084E" w:rsidRDefault="00E7031D" w:rsidP="002E017A">
      <w:pPr>
        <w:spacing w:line="236" w:lineRule="auto"/>
        <w:ind w:right="-19" w:firstLine="710"/>
        <w:jc w:val="both"/>
        <w:rPr>
          <w:b/>
          <w:sz w:val="24"/>
          <w:szCs w:val="24"/>
        </w:rPr>
      </w:pPr>
    </w:p>
    <w:p w:rsidR="002C1500" w:rsidRPr="00D7084E" w:rsidRDefault="002C1500" w:rsidP="00681D8E">
      <w:pPr>
        <w:spacing w:line="236" w:lineRule="auto"/>
        <w:ind w:right="-19"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 xml:space="preserve">Согласно </w:t>
      </w:r>
      <w:r w:rsidR="00DA11B2" w:rsidRPr="00D7084E">
        <w:rPr>
          <w:sz w:val="24"/>
          <w:szCs w:val="24"/>
        </w:rPr>
        <w:t xml:space="preserve">пункты 302, 302.1 </w:t>
      </w:r>
      <w:r w:rsidRPr="00D7084E">
        <w:rPr>
          <w:sz w:val="24"/>
          <w:szCs w:val="24"/>
        </w:rPr>
        <w:t>Инструкции №157н счет 40160</w:t>
      </w:r>
      <w:r w:rsidRPr="00D7084E">
        <w:rPr>
          <w:b/>
          <w:sz w:val="24"/>
          <w:szCs w:val="24"/>
        </w:rPr>
        <w:t xml:space="preserve"> </w:t>
      </w:r>
      <w:r w:rsidRPr="00D7084E">
        <w:rPr>
          <w:sz w:val="24"/>
          <w:szCs w:val="24"/>
        </w:rPr>
        <w:t>«Резервы пред</w:t>
      </w:r>
      <w:r w:rsidR="000A2937" w:rsidRPr="00D7084E">
        <w:rPr>
          <w:sz w:val="24"/>
          <w:szCs w:val="24"/>
        </w:rPr>
        <w:t xml:space="preserve">стоящих расходов» резервы </w:t>
      </w:r>
      <w:r w:rsidRPr="00D7084E">
        <w:rPr>
          <w:sz w:val="24"/>
          <w:szCs w:val="24"/>
        </w:rPr>
        <w:t>формир</w:t>
      </w:r>
      <w:r w:rsidR="000A2937" w:rsidRPr="00D7084E">
        <w:rPr>
          <w:sz w:val="24"/>
          <w:szCs w:val="24"/>
        </w:rPr>
        <w:t>уютс</w:t>
      </w:r>
      <w:r w:rsidRPr="00D7084E">
        <w:rPr>
          <w:sz w:val="24"/>
          <w:szCs w:val="24"/>
        </w:rPr>
        <w:t xml:space="preserve">я </w:t>
      </w:r>
      <w:r w:rsidR="000A2937" w:rsidRPr="00D7084E">
        <w:rPr>
          <w:sz w:val="24"/>
          <w:szCs w:val="24"/>
        </w:rPr>
        <w:t xml:space="preserve">по мере возникновения обязательств </w:t>
      </w:r>
      <w:r w:rsidRPr="00D7084E">
        <w:rPr>
          <w:sz w:val="24"/>
          <w:szCs w:val="24"/>
        </w:rPr>
        <w:t>по следующим видам, неопределенных по величине и времени исполнения и возникающие:</w:t>
      </w:r>
    </w:p>
    <w:p w:rsidR="00E7031D" w:rsidRPr="00D7084E" w:rsidRDefault="005E7FDD" w:rsidP="00681D8E">
      <w:pPr>
        <w:widowControl/>
        <w:autoSpaceDE/>
        <w:autoSpaceDN/>
        <w:adjustRightInd/>
        <w:spacing w:before="100" w:beforeAutospacing="1" w:after="100" w:afterAutospacing="1"/>
        <w:ind w:firstLine="426"/>
        <w:rPr>
          <w:sz w:val="24"/>
          <w:szCs w:val="24"/>
        </w:rPr>
      </w:pPr>
      <w:r w:rsidRPr="00D7084E">
        <w:rPr>
          <w:sz w:val="24"/>
          <w:szCs w:val="24"/>
        </w:rPr>
        <w:t>в</w:t>
      </w:r>
      <w:r w:rsidR="002C1500" w:rsidRPr="00D7084E">
        <w:rPr>
          <w:sz w:val="24"/>
          <w:szCs w:val="24"/>
        </w:rPr>
        <w:t xml:space="preserve">следствие предстоящей оплаты </w:t>
      </w:r>
      <w:r w:rsidR="002F3D61" w:rsidRPr="00D7084E">
        <w:rPr>
          <w:sz w:val="24"/>
          <w:szCs w:val="24"/>
        </w:rPr>
        <w:t>отпуск</w:t>
      </w:r>
      <w:r w:rsidR="002C1500" w:rsidRPr="00D7084E">
        <w:rPr>
          <w:sz w:val="24"/>
          <w:szCs w:val="24"/>
        </w:rPr>
        <w:t>ов за фактически отработанное время или</w:t>
      </w:r>
      <w:r w:rsidR="002F3D61" w:rsidRPr="00D7084E">
        <w:rPr>
          <w:sz w:val="24"/>
          <w:szCs w:val="24"/>
        </w:rPr>
        <w:t xml:space="preserve"> компенсаций за </w:t>
      </w:r>
      <w:r w:rsidR="002C1500" w:rsidRPr="00D7084E">
        <w:rPr>
          <w:sz w:val="24"/>
          <w:szCs w:val="24"/>
        </w:rPr>
        <w:t xml:space="preserve"> н</w:t>
      </w:r>
      <w:r w:rsidR="002F3D61" w:rsidRPr="00D7084E">
        <w:rPr>
          <w:sz w:val="24"/>
          <w:szCs w:val="24"/>
        </w:rPr>
        <w:t>еиспользованный отпуск</w:t>
      </w:r>
      <w:r w:rsidR="002C1500" w:rsidRPr="00D7084E">
        <w:rPr>
          <w:sz w:val="24"/>
          <w:szCs w:val="24"/>
        </w:rPr>
        <w:t>, в том числе при увольнении</w:t>
      </w:r>
      <w:r w:rsidR="002F3D61" w:rsidRPr="00D7084E">
        <w:rPr>
          <w:sz w:val="24"/>
          <w:szCs w:val="24"/>
        </w:rPr>
        <w:t xml:space="preserve"> </w:t>
      </w:r>
      <w:r w:rsidRPr="00D7084E">
        <w:rPr>
          <w:sz w:val="24"/>
          <w:szCs w:val="24"/>
        </w:rPr>
        <w:t>с</w:t>
      </w:r>
      <w:r w:rsidR="002F3D61" w:rsidRPr="00D7084E">
        <w:rPr>
          <w:sz w:val="24"/>
          <w:szCs w:val="24"/>
        </w:rPr>
        <w:t xml:space="preserve">уммы обязательных страховых взносов во внебюджетные фонды, соответствующие размеру отпускных, рассчитанных на дату определения резерва. </w:t>
      </w:r>
    </w:p>
    <w:p w:rsidR="009C0DA7" w:rsidRPr="00D7084E" w:rsidRDefault="009C0DA7" w:rsidP="00681D8E">
      <w:pPr>
        <w:spacing w:line="236" w:lineRule="auto"/>
        <w:ind w:right="-19"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Иных аналогичных предстоящих оплат;</w:t>
      </w:r>
    </w:p>
    <w:p w:rsidR="009C0DA7" w:rsidRPr="00D7084E" w:rsidRDefault="009C0DA7" w:rsidP="00681D8E">
      <w:pPr>
        <w:spacing w:line="236" w:lineRule="auto"/>
        <w:ind w:right="-19"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- из претензионных требований и исков по результатам фактов хозяйственной жизни, в том числе в размере сумм предъявленных  штрафных санкций (пеней)</w:t>
      </w:r>
      <w:r w:rsidR="00681D8E">
        <w:rPr>
          <w:sz w:val="24"/>
          <w:szCs w:val="24"/>
        </w:rPr>
        <w:t>;</w:t>
      </w:r>
    </w:p>
    <w:p w:rsidR="009C0DA7" w:rsidRPr="00D7084E" w:rsidRDefault="009C0DA7" w:rsidP="00681D8E">
      <w:pPr>
        <w:spacing w:line="236" w:lineRule="auto"/>
        <w:ind w:right="-19"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- по фактам хозяйственной деятельности, по начислению которых существует на отчетную дату неопределенность по их размеру ввиду отсутствия первичных учетных документов.</w:t>
      </w:r>
    </w:p>
    <w:p w:rsidR="0012773B" w:rsidRPr="00D7084E" w:rsidRDefault="0012773B" w:rsidP="00681D8E">
      <w:pPr>
        <w:spacing w:line="236" w:lineRule="auto"/>
        <w:ind w:right="-19" w:firstLine="426"/>
        <w:jc w:val="both"/>
        <w:rPr>
          <w:sz w:val="24"/>
          <w:szCs w:val="24"/>
        </w:rPr>
      </w:pPr>
      <w:r w:rsidRPr="00D7084E">
        <w:rPr>
          <w:sz w:val="24"/>
          <w:szCs w:val="24"/>
        </w:rPr>
        <w:t>Резерв должен использоваться только на покрытие тех затрат, в отношении которых этот резерв был изначально создан.</w:t>
      </w:r>
    </w:p>
    <w:p w:rsidR="00784549" w:rsidRPr="00D7084E" w:rsidRDefault="00784549" w:rsidP="00681D8E">
      <w:pPr>
        <w:ind w:firstLine="426"/>
        <w:rPr>
          <w:sz w:val="24"/>
          <w:szCs w:val="24"/>
        </w:rPr>
      </w:pPr>
    </w:p>
    <w:p w:rsidR="00A506FE" w:rsidRPr="00681D8E" w:rsidRDefault="00AD2A67" w:rsidP="00A506FE">
      <w:pPr>
        <w:spacing w:line="236" w:lineRule="auto"/>
        <w:ind w:right="-19" w:firstLine="710"/>
        <w:jc w:val="both"/>
        <w:rPr>
          <w:b/>
          <w:i/>
          <w:sz w:val="24"/>
          <w:szCs w:val="24"/>
        </w:rPr>
      </w:pPr>
      <w:r w:rsidRPr="00D7084E">
        <w:rPr>
          <w:b/>
          <w:sz w:val="24"/>
          <w:szCs w:val="24"/>
        </w:rPr>
        <w:tab/>
      </w:r>
      <w:r w:rsidRPr="00D7084E">
        <w:rPr>
          <w:b/>
          <w:sz w:val="24"/>
          <w:szCs w:val="24"/>
        </w:rPr>
        <w:tab/>
      </w:r>
      <w:r w:rsidR="00681D8E">
        <w:rPr>
          <w:b/>
          <w:sz w:val="24"/>
          <w:szCs w:val="24"/>
        </w:rPr>
        <w:t xml:space="preserve">   </w:t>
      </w:r>
      <w:r w:rsidRPr="00D7084E">
        <w:rPr>
          <w:b/>
          <w:sz w:val="24"/>
          <w:szCs w:val="24"/>
        </w:rPr>
        <w:tab/>
      </w:r>
      <w:r w:rsidR="00681D8E">
        <w:rPr>
          <w:b/>
          <w:sz w:val="24"/>
          <w:szCs w:val="24"/>
        </w:rPr>
        <w:t xml:space="preserve">    </w:t>
      </w:r>
      <w:r w:rsidR="00D84E7D">
        <w:rPr>
          <w:b/>
          <w:sz w:val="24"/>
          <w:szCs w:val="24"/>
        </w:rPr>
        <w:t xml:space="preserve">         </w:t>
      </w:r>
      <w:r w:rsidR="00681D8E">
        <w:rPr>
          <w:b/>
          <w:sz w:val="24"/>
          <w:szCs w:val="24"/>
        </w:rPr>
        <w:t xml:space="preserve">  </w:t>
      </w:r>
      <w:r w:rsidR="00681D8E" w:rsidRPr="00681D8E">
        <w:rPr>
          <w:b/>
          <w:i/>
          <w:sz w:val="24"/>
          <w:szCs w:val="24"/>
        </w:rPr>
        <w:t>События после отчетной даты.</w:t>
      </w:r>
    </w:p>
    <w:p w:rsidR="00BD115C" w:rsidRPr="00D7084E" w:rsidRDefault="00BD115C" w:rsidP="00681D8E">
      <w:pPr>
        <w:pStyle w:val="a4"/>
        <w:ind w:firstLine="426"/>
      </w:pPr>
      <w:r w:rsidRPr="00D7084E">
        <w:t>В случае</w:t>
      </w:r>
      <w:proofErr w:type="gramStart"/>
      <w:r w:rsidRPr="00D7084E">
        <w:t>,</w:t>
      </w:r>
      <w:proofErr w:type="gramEnd"/>
      <w:r w:rsidRPr="00D7084E">
        <w:t xml:space="preserve"> если в период между датой подписания бухгалтерской (финансовой) отчетности и датой ее принятия получена новая информация о событии после отчетной даты </w:t>
      </w:r>
      <w:r w:rsidR="00CC17C5">
        <w:t xml:space="preserve"> </w:t>
      </w:r>
      <w:r w:rsidRPr="00D7084E">
        <w:t xml:space="preserve">или произошло событие, которое может оказать существенное влияние на финансовое положение, финансовый результат </w:t>
      </w:r>
      <w:r w:rsidR="007F3148">
        <w:t xml:space="preserve"> или</w:t>
      </w:r>
      <w:r w:rsidRPr="00D7084E">
        <w:t xml:space="preserve"> движение денежных средств субъекта учета, описание события после отчетной даты и его оценка в денежном выражении доводятся до пользователей, которым представляется указанная бухгалтерская (финансовая) отчетность.</w:t>
      </w:r>
    </w:p>
    <w:p w:rsidR="00A505C3" w:rsidRDefault="00BD115C" w:rsidP="00A505C3">
      <w:pPr>
        <w:pStyle w:val="a4"/>
        <w:ind w:firstLine="426"/>
      </w:pPr>
      <w:r w:rsidRPr="00D7084E">
        <w:t>Датой принятия бухгалтерской (финансовой) отчетности для целей настоящего Стандарта считается дата проставления (направления по каналам связи) отметки о принятии бухгалтерской (финансовой) отчетности органом, осуществляющим функции и полномочия учредителя, либо финансовым органом соответствующего публично-правового образования.</w:t>
      </w:r>
    </w:p>
    <w:p w:rsidR="003D0F60" w:rsidRPr="00D84E7D" w:rsidRDefault="00A505C3" w:rsidP="00784549">
      <w:pPr>
        <w:pStyle w:val="a4"/>
        <w:ind w:firstLine="426"/>
        <w:rPr>
          <w:b/>
        </w:rPr>
      </w:pPr>
      <w:r>
        <w:lastRenderedPageBreak/>
        <w:t xml:space="preserve">                                             </w:t>
      </w:r>
      <w:r w:rsidR="001A1F49" w:rsidRPr="00D7084E">
        <w:rPr>
          <w:spacing w:val="-2"/>
        </w:rPr>
        <w:t xml:space="preserve">  </w:t>
      </w:r>
      <w:r w:rsidR="00D84E7D">
        <w:rPr>
          <w:spacing w:val="-2"/>
        </w:rPr>
        <w:t xml:space="preserve">        </w:t>
      </w:r>
      <w:r w:rsidR="00AD2A67" w:rsidRPr="00D7084E">
        <w:rPr>
          <w:spacing w:val="-2"/>
        </w:rPr>
        <w:t xml:space="preserve"> </w:t>
      </w:r>
      <w:r w:rsidRPr="00D84E7D">
        <w:rPr>
          <w:b/>
          <w:spacing w:val="-2"/>
        </w:rPr>
        <w:t>Н</w:t>
      </w:r>
      <w:r w:rsidR="003D0F60" w:rsidRPr="00D84E7D">
        <w:rPr>
          <w:b/>
          <w:bCs/>
          <w:spacing w:val="-2"/>
        </w:rPr>
        <w:t>алого</w:t>
      </w:r>
      <w:r w:rsidR="007F3148" w:rsidRPr="00D84E7D">
        <w:rPr>
          <w:b/>
          <w:bCs/>
          <w:spacing w:val="-2"/>
        </w:rPr>
        <w:t>вый учет</w:t>
      </w:r>
      <w:r w:rsidR="003D0F60" w:rsidRPr="00D84E7D">
        <w:rPr>
          <w:b/>
          <w:bCs/>
          <w:spacing w:val="-2"/>
        </w:rPr>
        <w:t xml:space="preserve"> </w:t>
      </w:r>
    </w:p>
    <w:p w:rsidR="00C2600F" w:rsidRDefault="00784549" w:rsidP="00366200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                                      </w:t>
      </w:r>
      <w:r w:rsidR="00BB4E8C">
        <w:rPr>
          <w:b/>
          <w:i/>
          <w:spacing w:val="-4"/>
          <w:sz w:val="24"/>
          <w:szCs w:val="24"/>
        </w:rPr>
        <w:t>Н</w:t>
      </w:r>
      <w:r w:rsidR="007F3148" w:rsidRPr="00BB4E8C">
        <w:rPr>
          <w:b/>
          <w:i/>
          <w:spacing w:val="-4"/>
          <w:sz w:val="24"/>
          <w:szCs w:val="24"/>
        </w:rPr>
        <w:t>алог на</w:t>
      </w:r>
      <w:r w:rsidR="00C2600F" w:rsidRPr="00BB4E8C">
        <w:rPr>
          <w:b/>
          <w:i/>
          <w:spacing w:val="-4"/>
          <w:sz w:val="24"/>
          <w:szCs w:val="24"/>
        </w:rPr>
        <w:t xml:space="preserve"> прибыл</w:t>
      </w:r>
      <w:r w:rsidR="007F3148" w:rsidRPr="00BB4E8C">
        <w:rPr>
          <w:b/>
          <w:i/>
          <w:spacing w:val="-4"/>
          <w:sz w:val="24"/>
          <w:szCs w:val="24"/>
        </w:rPr>
        <w:t>ь</w:t>
      </w:r>
      <w:r w:rsidR="00BB4E8C" w:rsidRPr="00BB4E8C">
        <w:rPr>
          <w:b/>
          <w:i/>
          <w:spacing w:val="-4"/>
          <w:sz w:val="24"/>
          <w:szCs w:val="24"/>
        </w:rPr>
        <w:t xml:space="preserve"> организации</w:t>
      </w:r>
      <w:r w:rsidR="00C2600F" w:rsidRPr="00BB4E8C">
        <w:rPr>
          <w:b/>
          <w:i/>
          <w:spacing w:val="-4"/>
          <w:sz w:val="24"/>
          <w:szCs w:val="24"/>
        </w:rPr>
        <w:t xml:space="preserve">: </w:t>
      </w:r>
    </w:p>
    <w:p w:rsidR="006E71C3" w:rsidRPr="00BB4E8C" w:rsidRDefault="006E71C3" w:rsidP="00366200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b/>
          <w:i/>
          <w:sz w:val="24"/>
          <w:szCs w:val="24"/>
        </w:rPr>
      </w:pPr>
    </w:p>
    <w:p w:rsidR="003D0F60" w:rsidRPr="00366200" w:rsidRDefault="003D0F60" w:rsidP="00366200">
      <w:pPr>
        <w:numPr>
          <w:ilvl w:val="0"/>
          <w:numId w:val="5"/>
        </w:numPr>
        <w:shd w:val="clear" w:color="auto" w:fill="FFFFFF"/>
        <w:tabs>
          <w:tab w:val="left" w:pos="394"/>
        </w:tabs>
        <w:spacing w:line="259" w:lineRule="exact"/>
        <w:ind w:right="29" w:firstLine="426"/>
        <w:jc w:val="both"/>
        <w:rPr>
          <w:spacing w:val="-10"/>
          <w:sz w:val="24"/>
          <w:szCs w:val="24"/>
        </w:rPr>
      </w:pPr>
      <w:r w:rsidRPr="00366200">
        <w:rPr>
          <w:sz w:val="24"/>
          <w:szCs w:val="24"/>
        </w:rPr>
        <w:t>Методом признания доходов и расходов для целей налогообложения считать метод начисления (ст. 271 НК РФ).</w:t>
      </w:r>
    </w:p>
    <w:p w:rsidR="003D0F60" w:rsidRPr="00366200" w:rsidRDefault="003D0F60" w:rsidP="00366200">
      <w:pPr>
        <w:numPr>
          <w:ilvl w:val="0"/>
          <w:numId w:val="5"/>
        </w:numPr>
        <w:shd w:val="clear" w:color="auto" w:fill="FFFFFF"/>
        <w:tabs>
          <w:tab w:val="left" w:pos="394"/>
        </w:tabs>
        <w:spacing w:line="259" w:lineRule="exact"/>
        <w:ind w:right="29" w:firstLine="426"/>
        <w:jc w:val="both"/>
        <w:rPr>
          <w:spacing w:val="-10"/>
          <w:sz w:val="24"/>
          <w:szCs w:val="24"/>
        </w:rPr>
      </w:pPr>
      <w:r w:rsidRPr="00366200">
        <w:rPr>
          <w:spacing w:val="-4"/>
          <w:sz w:val="24"/>
          <w:szCs w:val="24"/>
        </w:rPr>
        <w:t xml:space="preserve">Определить дату получения дохода в том отчетном (налоговом) периоде, в котором они имели место, </w:t>
      </w:r>
      <w:r w:rsidRPr="00366200">
        <w:rPr>
          <w:spacing w:val="-2"/>
          <w:sz w:val="24"/>
          <w:szCs w:val="24"/>
        </w:rPr>
        <w:t xml:space="preserve">независимо от фактической оплаты денежными средствами, иным имуществом, работами, услугами </w:t>
      </w:r>
      <w:r w:rsidRPr="00366200">
        <w:rPr>
          <w:spacing w:val="-1"/>
          <w:sz w:val="24"/>
          <w:szCs w:val="24"/>
        </w:rPr>
        <w:t>и (или) имущественными правами методом начисления в соответствии со ст. 271 главы 25 НК РФ.</w:t>
      </w:r>
    </w:p>
    <w:p w:rsidR="0081305D" w:rsidRPr="00366200" w:rsidRDefault="0081305D" w:rsidP="00366200">
      <w:pPr>
        <w:shd w:val="clear" w:color="auto" w:fill="FFFFFF"/>
        <w:tabs>
          <w:tab w:val="left" w:pos="394"/>
          <w:tab w:val="left" w:leader="underscore" w:pos="6840"/>
        </w:tabs>
        <w:spacing w:line="259" w:lineRule="exact"/>
        <w:ind w:right="10" w:firstLine="426"/>
        <w:jc w:val="both"/>
        <w:rPr>
          <w:spacing w:val="-2"/>
          <w:sz w:val="24"/>
          <w:szCs w:val="24"/>
        </w:rPr>
      </w:pPr>
      <w:proofErr w:type="gramStart"/>
      <w:r w:rsidRPr="00366200">
        <w:rPr>
          <w:spacing w:val="-2"/>
          <w:sz w:val="24"/>
          <w:szCs w:val="24"/>
        </w:rPr>
        <w:t>Согласно Закона</w:t>
      </w:r>
      <w:proofErr w:type="gramEnd"/>
      <w:r w:rsidRPr="00366200">
        <w:rPr>
          <w:spacing w:val="-2"/>
          <w:sz w:val="24"/>
          <w:szCs w:val="24"/>
        </w:rPr>
        <w:t xml:space="preserve"> №110-ФЗ внесено изменение в ст.284.1НК РФ, и теперь детские сады вправе применять льготную ставку налога на прибыль, полученную за присмотр и уход. Льгота действует с 01.01.2016г.</w:t>
      </w:r>
    </w:p>
    <w:p w:rsidR="006E71C3" w:rsidRDefault="00784549" w:rsidP="00BB4E8C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                               </w:t>
      </w:r>
    </w:p>
    <w:p w:rsidR="006E71C3" w:rsidRDefault="006E71C3" w:rsidP="00BB4E8C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b/>
          <w:i/>
          <w:spacing w:val="-4"/>
          <w:sz w:val="24"/>
          <w:szCs w:val="24"/>
        </w:rPr>
      </w:pPr>
    </w:p>
    <w:p w:rsidR="006E71C3" w:rsidRDefault="006E71C3" w:rsidP="00BB4E8C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b/>
          <w:i/>
          <w:spacing w:val="-4"/>
          <w:sz w:val="24"/>
          <w:szCs w:val="24"/>
        </w:rPr>
      </w:pPr>
    </w:p>
    <w:p w:rsidR="00586B65" w:rsidRDefault="006E71C3" w:rsidP="00BB4E8C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                            </w:t>
      </w:r>
      <w:r w:rsidR="00784549">
        <w:rPr>
          <w:b/>
          <w:i/>
          <w:spacing w:val="-4"/>
          <w:sz w:val="24"/>
          <w:szCs w:val="24"/>
        </w:rPr>
        <w:t xml:space="preserve">   </w:t>
      </w:r>
      <w:r w:rsidR="00BB4E8C">
        <w:rPr>
          <w:b/>
          <w:i/>
          <w:spacing w:val="-4"/>
          <w:sz w:val="24"/>
          <w:szCs w:val="24"/>
        </w:rPr>
        <w:t>Н</w:t>
      </w:r>
      <w:r w:rsidR="007F3148" w:rsidRPr="00BB4E8C">
        <w:rPr>
          <w:b/>
          <w:i/>
          <w:spacing w:val="-4"/>
          <w:sz w:val="24"/>
          <w:szCs w:val="24"/>
        </w:rPr>
        <w:t xml:space="preserve">алог на </w:t>
      </w:r>
      <w:r w:rsidR="00BB4E8C" w:rsidRPr="00BB4E8C">
        <w:rPr>
          <w:b/>
          <w:i/>
          <w:spacing w:val="-4"/>
          <w:sz w:val="24"/>
          <w:szCs w:val="24"/>
        </w:rPr>
        <w:t>добавленную стоимость</w:t>
      </w:r>
      <w:r w:rsidR="003D0F60" w:rsidRPr="00BB4E8C">
        <w:rPr>
          <w:b/>
          <w:i/>
          <w:spacing w:val="-4"/>
          <w:sz w:val="24"/>
          <w:szCs w:val="24"/>
        </w:rPr>
        <w:t xml:space="preserve">: </w:t>
      </w:r>
    </w:p>
    <w:p w:rsidR="006E71C3" w:rsidRPr="00BB4E8C" w:rsidRDefault="006E71C3" w:rsidP="00BB4E8C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b/>
          <w:i/>
          <w:spacing w:val="-4"/>
          <w:sz w:val="24"/>
          <w:szCs w:val="24"/>
        </w:rPr>
      </w:pPr>
    </w:p>
    <w:p w:rsidR="003D0F60" w:rsidRPr="00366200" w:rsidRDefault="003D0F60" w:rsidP="00366200">
      <w:pPr>
        <w:shd w:val="clear" w:color="auto" w:fill="FFFFFF"/>
        <w:tabs>
          <w:tab w:val="left" w:pos="403"/>
        </w:tabs>
        <w:spacing w:line="259" w:lineRule="exact"/>
        <w:ind w:right="5" w:firstLine="426"/>
        <w:jc w:val="both"/>
        <w:rPr>
          <w:spacing w:val="-15"/>
          <w:sz w:val="24"/>
          <w:szCs w:val="24"/>
        </w:rPr>
      </w:pPr>
      <w:r w:rsidRPr="00366200">
        <w:rPr>
          <w:spacing w:val="-2"/>
          <w:sz w:val="24"/>
          <w:szCs w:val="24"/>
        </w:rPr>
        <w:t xml:space="preserve">Признать датой получения дохода в целях исчисления НДС дату получения дохода в том отчетном </w:t>
      </w:r>
      <w:r w:rsidRPr="00366200">
        <w:rPr>
          <w:spacing w:val="-1"/>
          <w:sz w:val="24"/>
          <w:szCs w:val="24"/>
        </w:rPr>
        <w:t xml:space="preserve">(налоговом) периоде, в котором они имели место, независимо от фактической оплаты денежными </w:t>
      </w:r>
      <w:r w:rsidRPr="00366200">
        <w:rPr>
          <w:spacing w:val="-2"/>
          <w:sz w:val="24"/>
          <w:szCs w:val="24"/>
        </w:rPr>
        <w:t>средствами, иным имуществом, работами, услугами и (или) имущественными правами методом на</w:t>
      </w:r>
      <w:r w:rsidRPr="00366200">
        <w:rPr>
          <w:spacing w:val="-2"/>
          <w:sz w:val="24"/>
          <w:szCs w:val="24"/>
        </w:rPr>
        <w:softHyphen/>
      </w:r>
      <w:r w:rsidRPr="00366200">
        <w:rPr>
          <w:sz w:val="24"/>
          <w:szCs w:val="24"/>
        </w:rPr>
        <w:t>числения в соответствии со статьями 271, 272 главы 25 НК РФ.</w:t>
      </w:r>
    </w:p>
    <w:p w:rsidR="00327C18" w:rsidRPr="003B2DFF" w:rsidRDefault="00251D43" w:rsidP="003B2DFF">
      <w:pPr>
        <w:numPr>
          <w:ilvl w:val="0"/>
          <w:numId w:val="9"/>
        </w:numPr>
        <w:shd w:val="clear" w:color="auto" w:fill="FFFFFF"/>
        <w:spacing w:line="259" w:lineRule="exact"/>
        <w:ind w:firstLine="426"/>
        <w:jc w:val="both"/>
        <w:rPr>
          <w:sz w:val="24"/>
          <w:szCs w:val="24"/>
        </w:rPr>
      </w:pPr>
      <w:r w:rsidRPr="00366200">
        <w:rPr>
          <w:bCs/>
          <w:sz w:val="24"/>
          <w:szCs w:val="24"/>
        </w:rPr>
        <w:t xml:space="preserve">Согласно </w:t>
      </w:r>
      <w:proofErr w:type="spellStart"/>
      <w:r w:rsidRPr="00366200">
        <w:rPr>
          <w:bCs/>
          <w:sz w:val="24"/>
          <w:szCs w:val="24"/>
        </w:rPr>
        <w:t>пп</w:t>
      </w:r>
      <w:proofErr w:type="spellEnd"/>
      <w:r w:rsidRPr="00366200">
        <w:rPr>
          <w:bCs/>
          <w:sz w:val="24"/>
          <w:szCs w:val="24"/>
        </w:rPr>
        <w:t>.</w:t>
      </w:r>
      <w:r w:rsidR="004B426F" w:rsidRPr="00366200">
        <w:rPr>
          <w:bCs/>
          <w:sz w:val="24"/>
          <w:szCs w:val="24"/>
        </w:rPr>
        <w:t xml:space="preserve"> </w:t>
      </w:r>
      <w:r w:rsidR="00B26B72">
        <w:rPr>
          <w:bCs/>
          <w:sz w:val="24"/>
          <w:szCs w:val="24"/>
        </w:rPr>
        <w:t>1</w:t>
      </w:r>
      <w:r w:rsidR="00F2714C" w:rsidRPr="00366200">
        <w:rPr>
          <w:bCs/>
          <w:sz w:val="24"/>
          <w:szCs w:val="24"/>
        </w:rPr>
        <w:t>4</w:t>
      </w:r>
      <w:r w:rsidRPr="00366200">
        <w:rPr>
          <w:bCs/>
          <w:sz w:val="24"/>
          <w:szCs w:val="24"/>
        </w:rPr>
        <w:t xml:space="preserve"> п.2 ст. 149 НК РФ от уплаты налога на добавленную стоимость освобождаются услуги, связанные с </w:t>
      </w:r>
      <w:r w:rsidR="008B66C0" w:rsidRPr="00366200">
        <w:rPr>
          <w:bCs/>
          <w:sz w:val="24"/>
          <w:szCs w:val="24"/>
        </w:rPr>
        <w:t>присмотром и уходом за детьми в детских садах, проведение занятий с детьми в кружках, секциях  и студиях.</w:t>
      </w:r>
      <w:r w:rsidR="004B426F" w:rsidRPr="00366200">
        <w:rPr>
          <w:bCs/>
          <w:sz w:val="24"/>
          <w:szCs w:val="24"/>
        </w:rPr>
        <w:t xml:space="preserve"> </w:t>
      </w:r>
      <w:r w:rsidR="008B66C0" w:rsidRPr="00366200">
        <w:rPr>
          <w:bCs/>
          <w:sz w:val="24"/>
          <w:szCs w:val="24"/>
        </w:rPr>
        <w:t xml:space="preserve"> </w:t>
      </w:r>
    </w:p>
    <w:p w:rsidR="006E71C3" w:rsidRDefault="00784549" w:rsidP="00D30A9F">
      <w:pPr>
        <w:shd w:val="clear" w:color="auto" w:fill="FFFFFF"/>
        <w:tabs>
          <w:tab w:val="left" w:pos="394"/>
        </w:tabs>
        <w:spacing w:line="259" w:lineRule="exact"/>
        <w:ind w:right="10" w:firstLine="426"/>
        <w:jc w:val="both"/>
        <w:rPr>
          <w:b/>
          <w:bCs/>
          <w:i/>
          <w:spacing w:val="-1"/>
          <w:sz w:val="24"/>
          <w:szCs w:val="24"/>
        </w:rPr>
      </w:pPr>
      <w:r>
        <w:rPr>
          <w:b/>
          <w:bCs/>
          <w:i/>
          <w:spacing w:val="-1"/>
          <w:sz w:val="24"/>
          <w:szCs w:val="24"/>
        </w:rPr>
        <w:t xml:space="preserve">                            </w:t>
      </w:r>
      <w:r w:rsidR="006E71C3">
        <w:rPr>
          <w:b/>
          <w:bCs/>
          <w:i/>
          <w:spacing w:val="-1"/>
          <w:sz w:val="24"/>
          <w:szCs w:val="24"/>
        </w:rPr>
        <w:t xml:space="preserve">                </w:t>
      </w:r>
    </w:p>
    <w:p w:rsidR="00D30A9F" w:rsidRDefault="006E71C3" w:rsidP="00D30A9F">
      <w:pPr>
        <w:shd w:val="clear" w:color="auto" w:fill="FFFFFF"/>
        <w:tabs>
          <w:tab w:val="left" w:pos="394"/>
        </w:tabs>
        <w:spacing w:line="259" w:lineRule="exact"/>
        <w:ind w:right="10" w:firstLine="426"/>
        <w:jc w:val="both"/>
        <w:rPr>
          <w:b/>
          <w:bCs/>
          <w:i/>
          <w:spacing w:val="-1"/>
          <w:sz w:val="24"/>
          <w:szCs w:val="24"/>
        </w:rPr>
      </w:pPr>
      <w:r>
        <w:rPr>
          <w:b/>
          <w:bCs/>
          <w:i/>
          <w:spacing w:val="-1"/>
          <w:sz w:val="24"/>
          <w:szCs w:val="24"/>
        </w:rPr>
        <w:t xml:space="preserve">                                            </w:t>
      </w:r>
      <w:r w:rsidR="00BB4E8C">
        <w:rPr>
          <w:b/>
          <w:bCs/>
          <w:i/>
          <w:spacing w:val="-1"/>
          <w:sz w:val="24"/>
          <w:szCs w:val="24"/>
        </w:rPr>
        <w:t>Н</w:t>
      </w:r>
      <w:r w:rsidR="003D0F60" w:rsidRPr="003B2DFF">
        <w:rPr>
          <w:b/>
          <w:bCs/>
          <w:i/>
          <w:spacing w:val="-1"/>
          <w:sz w:val="24"/>
          <w:szCs w:val="24"/>
        </w:rPr>
        <w:t>алог на имущество:</w:t>
      </w:r>
    </w:p>
    <w:p w:rsidR="006E71C3" w:rsidRDefault="006E71C3" w:rsidP="00D30A9F">
      <w:pPr>
        <w:shd w:val="clear" w:color="auto" w:fill="FFFFFF"/>
        <w:tabs>
          <w:tab w:val="left" w:pos="394"/>
        </w:tabs>
        <w:spacing w:line="259" w:lineRule="exact"/>
        <w:ind w:right="10" w:firstLine="426"/>
        <w:jc w:val="both"/>
        <w:rPr>
          <w:b/>
          <w:bCs/>
          <w:i/>
          <w:spacing w:val="-1"/>
          <w:sz w:val="24"/>
          <w:szCs w:val="24"/>
        </w:rPr>
      </w:pPr>
    </w:p>
    <w:p w:rsidR="003D0F60" w:rsidRPr="00366200" w:rsidRDefault="003D0F60" w:rsidP="00D30A9F">
      <w:pPr>
        <w:shd w:val="clear" w:color="auto" w:fill="FFFFFF"/>
        <w:tabs>
          <w:tab w:val="left" w:pos="394"/>
        </w:tabs>
        <w:spacing w:line="259" w:lineRule="exact"/>
        <w:ind w:right="10" w:firstLine="426"/>
        <w:jc w:val="both"/>
        <w:rPr>
          <w:b/>
          <w:bCs/>
          <w:spacing w:val="-13"/>
          <w:sz w:val="24"/>
          <w:szCs w:val="24"/>
        </w:rPr>
      </w:pPr>
      <w:r w:rsidRPr="00366200">
        <w:rPr>
          <w:spacing w:val="-2"/>
          <w:sz w:val="24"/>
          <w:szCs w:val="24"/>
        </w:rPr>
        <w:t>Налог на имущество дек</w:t>
      </w:r>
      <w:r w:rsidR="00F33AC2" w:rsidRPr="00366200">
        <w:rPr>
          <w:spacing w:val="-2"/>
          <w:sz w:val="24"/>
          <w:szCs w:val="24"/>
        </w:rPr>
        <w:t xml:space="preserve">ларировать от имени МБДОУ </w:t>
      </w:r>
      <w:r w:rsidR="00C53A50" w:rsidRPr="00366200">
        <w:rPr>
          <w:spacing w:val="-2"/>
          <w:sz w:val="24"/>
          <w:szCs w:val="24"/>
        </w:rPr>
        <w:t>д/с №</w:t>
      </w:r>
      <w:r w:rsidR="006E71C3">
        <w:rPr>
          <w:spacing w:val="-2"/>
          <w:sz w:val="24"/>
          <w:szCs w:val="24"/>
        </w:rPr>
        <w:t xml:space="preserve"> </w:t>
      </w:r>
      <w:r w:rsidR="003963E2" w:rsidRPr="00366200">
        <w:rPr>
          <w:spacing w:val="-2"/>
          <w:sz w:val="24"/>
          <w:szCs w:val="24"/>
        </w:rPr>
        <w:t>80</w:t>
      </w:r>
      <w:r w:rsidRPr="00366200">
        <w:rPr>
          <w:spacing w:val="-2"/>
          <w:sz w:val="24"/>
          <w:szCs w:val="24"/>
        </w:rPr>
        <w:t xml:space="preserve"> в соответствии со ст. 373 гл. 30 НК РФ.</w:t>
      </w:r>
    </w:p>
    <w:p w:rsidR="00D30A9F" w:rsidRDefault="00FB5340" w:rsidP="00D30A9F">
      <w:pPr>
        <w:shd w:val="clear" w:color="auto" w:fill="FFFFFF"/>
        <w:spacing w:before="100" w:after="120"/>
        <w:ind w:right="150" w:firstLine="426"/>
        <w:contextualSpacing/>
        <w:rPr>
          <w:sz w:val="24"/>
          <w:szCs w:val="24"/>
        </w:rPr>
      </w:pPr>
      <w:r w:rsidRPr="00366200">
        <w:rPr>
          <w:color w:val="000000"/>
          <w:sz w:val="24"/>
          <w:szCs w:val="24"/>
          <w:shd w:val="clear" w:color="auto" w:fill="FFFFFF"/>
        </w:rPr>
        <w:t xml:space="preserve">Налогом облагается только недвижимое имущество, учитываемое на балансе в качестве объектов основных </w:t>
      </w:r>
      <w:r w:rsidR="003B2DFF">
        <w:rPr>
          <w:color w:val="000000"/>
          <w:sz w:val="24"/>
          <w:szCs w:val="24"/>
          <w:shd w:val="clear" w:color="auto" w:fill="FFFFFF"/>
        </w:rPr>
        <w:t>с</w:t>
      </w:r>
      <w:r w:rsidRPr="00366200">
        <w:rPr>
          <w:color w:val="000000"/>
          <w:sz w:val="24"/>
          <w:szCs w:val="24"/>
          <w:shd w:val="clear" w:color="auto" w:fill="FFFFFF"/>
        </w:rPr>
        <w:t>редств</w:t>
      </w:r>
      <w:r w:rsidR="006E71C3">
        <w:rPr>
          <w:sz w:val="24"/>
          <w:szCs w:val="24"/>
        </w:rPr>
        <w:t>.</w:t>
      </w:r>
    </w:p>
    <w:p w:rsidR="006E71C3" w:rsidRDefault="00784549" w:rsidP="00D30A9F">
      <w:pPr>
        <w:shd w:val="clear" w:color="auto" w:fill="FFFFFF"/>
        <w:spacing w:before="100" w:after="120"/>
        <w:ind w:right="150" w:firstLine="426"/>
        <w:contextualSpacing/>
        <w:rPr>
          <w:b/>
          <w:bCs/>
          <w:i/>
          <w:spacing w:val="-1"/>
          <w:sz w:val="24"/>
          <w:szCs w:val="24"/>
        </w:rPr>
      </w:pPr>
      <w:r>
        <w:rPr>
          <w:b/>
          <w:bCs/>
          <w:i/>
          <w:spacing w:val="-1"/>
          <w:sz w:val="24"/>
          <w:szCs w:val="24"/>
        </w:rPr>
        <w:t xml:space="preserve">                        </w:t>
      </w:r>
      <w:r w:rsidR="006E71C3">
        <w:rPr>
          <w:b/>
          <w:bCs/>
          <w:i/>
          <w:spacing w:val="-1"/>
          <w:sz w:val="24"/>
          <w:szCs w:val="24"/>
        </w:rPr>
        <w:t xml:space="preserve">                     </w:t>
      </w:r>
    </w:p>
    <w:p w:rsidR="003D0F60" w:rsidRDefault="006E71C3" w:rsidP="00D30A9F">
      <w:pPr>
        <w:shd w:val="clear" w:color="auto" w:fill="FFFFFF"/>
        <w:spacing w:before="100" w:after="120"/>
        <w:ind w:right="150" w:firstLine="426"/>
        <w:contextualSpacing/>
        <w:rPr>
          <w:b/>
          <w:bCs/>
          <w:i/>
          <w:spacing w:val="-1"/>
          <w:sz w:val="24"/>
          <w:szCs w:val="24"/>
        </w:rPr>
      </w:pPr>
      <w:r>
        <w:rPr>
          <w:b/>
          <w:bCs/>
          <w:i/>
          <w:spacing w:val="-1"/>
          <w:sz w:val="24"/>
          <w:szCs w:val="24"/>
        </w:rPr>
        <w:t xml:space="preserve">                                     </w:t>
      </w:r>
      <w:r w:rsidR="00BB4E8C">
        <w:rPr>
          <w:b/>
          <w:bCs/>
          <w:i/>
          <w:spacing w:val="-1"/>
          <w:sz w:val="24"/>
          <w:szCs w:val="24"/>
        </w:rPr>
        <w:t>Земельный налог</w:t>
      </w:r>
      <w:r w:rsidR="003D0F60" w:rsidRPr="008D4052">
        <w:rPr>
          <w:b/>
          <w:bCs/>
          <w:i/>
          <w:spacing w:val="-1"/>
          <w:sz w:val="24"/>
          <w:szCs w:val="24"/>
        </w:rPr>
        <w:t>:</w:t>
      </w:r>
    </w:p>
    <w:p w:rsidR="006E71C3" w:rsidRPr="008D4052" w:rsidRDefault="006E71C3" w:rsidP="00D30A9F">
      <w:pPr>
        <w:shd w:val="clear" w:color="auto" w:fill="FFFFFF"/>
        <w:spacing w:before="100" w:after="120"/>
        <w:ind w:right="150" w:firstLine="426"/>
        <w:contextualSpacing/>
        <w:rPr>
          <w:i/>
          <w:sz w:val="24"/>
          <w:szCs w:val="24"/>
        </w:rPr>
      </w:pPr>
    </w:p>
    <w:p w:rsidR="003B22D2" w:rsidRDefault="003D0F60" w:rsidP="003B22D2">
      <w:pPr>
        <w:numPr>
          <w:ilvl w:val="0"/>
          <w:numId w:val="12"/>
        </w:numPr>
        <w:shd w:val="clear" w:color="auto" w:fill="FFFFFF"/>
        <w:tabs>
          <w:tab w:val="left" w:pos="398"/>
        </w:tabs>
        <w:spacing w:before="259" w:line="259" w:lineRule="exact"/>
        <w:ind w:right="14" w:firstLine="426"/>
        <w:contextualSpacing/>
        <w:jc w:val="both"/>
        <w:rPr>
          <w:spacing w:val="-6"/>
          <w:sz w:val="24"/>
          <w:szCs w:val="24"/>
        </w:rPr>
      </w:pPr>
      <w:r w:rsidRPr="00366200">
        <w:rPr>
          <w:spacing w:val="-2"/>
          <w:sz w:val="24"/>
          <w:szCs w:val="24"/>
        </w:rPr>
        <w:t>Налоговую базу по земельным участкам определять на основании сведений государственного када</w:t>
      </w:r>
      <w:r w:rsidRPr="00366200">
        <w:rPr>
          <w:spacing w:val="-2"/>
          <w:sz w:val="24"/>
          <w:szCs w:val="24"/>
        </w:rPr>
        <w:softHyphen/>
      </w:r>
      <w:r w:rsidRPr="00366200">
        <w:rPr>
          <w:sz w:val="24"/>
          <w:szCs w:val="24"/>
        </w:rPr>
        <w:t xml:space="preserve">стра о каждом земельном участке в соответствии со ст. 388 гл. 31 НК РФ и решением </w:t>
      </w:r>
      <w:r w:rsidR="00251D43" w:rsidRPr="00366200">
        <w:rPr>
          <w:sz w:val="24"/>
          <w:szCs w:val="24"/>
        </w:rPr>
        <w:t>Г</w:t>
      </w:r>
      <w:r w:rsidRPr="00366200">
        <w:rPr>
          <w:sz w:val="24"/>
          <w:szCs w:val="24"/>
        </w:rPr>
        <w:t xml:space="preserve">ородской </w:t>
      </w:r>
      <w:r w:rsidR="00251D43" w:rsidRPr="00366200">
        <w:rPr>
          <w:sz w:val="24"/>
          <w:szCs w:val="24"/>
        </w:rPr>
        <w:t>Д</w:t>
      </w:r>
      <w:r w:rsidRPr="00366200">
        <w:rPr>
          <w:sz w:val="24"/>
          <w:szCs w:val="24"/>
        </w:rPr>
        <w:t>умы</w:t>
      </w:r>
      <w:r w:rsidR="003B22D2">
        <w:rPr>
          <w:sz w:val="24"/>
          <w:szCs w:val="24"/>
        </w:rPr>
        <w:t xml:space="preserve"> г</w:t>
      </w:r>
      <w:proofErr w:type="gramStart"/>
      <w:r w:rsidR="003B22D2">
        <w:rPr>
          <w:sz w:val="24"/>
          <w:szCs w:val="24"/>
        </w:rPr>
        <w:t>.Т</w:t>
      </w:r>
      <w:proofErr w:type="gramEnd"/>
      <w:r w:rsidR="003B22D2">
        <w:rPr>
          <w:sz w:val="24"/>
          <w:szCs w:val="24"/>
        </w:rPr>
        <w:t>аганрога №266 от 29.11.2016г.</w:t>
      </w:r>
    </w:p>
    <w:p w:rsidR="00F33AC2" w:rsidRPr="003B22D2" w:rsidRDefault="00DC47B4" w:rsidP="003B22D2">
      <w:pPr>
        <w:numPr>
          <w:ilvl w:val="0"/>
          <w:numId w:val="12"/>
        </w:numPr>
        <w:shd w:val="clear" w:color="auto" w:fill="FFFFFF"/>
        <w:tabs>
          <w:tab w:val="left" w:pos="403"/>
        </w:tabs>
        <w:spacing w:before="259" w:line="259" w:lineRule="exact"/>
        <w:ind w:right="14" w:firstLine="426"/>
        <w:contextualSpacing/>
        <w:jc w:val="both"/>
        <w:rPr>
          <w:spacing w:val="-6"/>
          <w:sz w:val="24"/>
          <w:szCs w:val="24"/>
        </w:rPr>
      </w:pPr>
      <w:r w:rsidRPr="00366200">
        <w:rPr>
          <w:spacing w:val="-1"/>
          <w:sz w:val="24"/>
          <w:szCs w:val="24"/>
        </w:rPr>
        <w:t xml:space="preserve"> </w:t>
      </w:r>
      <w:r w:rsidR="003D0F60" w:rsidRPr="00366200">
        <w:rPr>
          <w:sz w:val="24"/>
          <w:szCs w:val="24"/>
        </w:rPr>
        <w:t xml:space="preserve">Налог на землю </w:t>
      </w:r>
      <w:r w:rsidR="003B22D2">
        <w:rPr>
          <w:sz w:val="24"/>
          <w:szCs w:val="24"/>
        </w:rPr>
        <w:t xml:space="preserve">МБДОУ </w:t>
      </w:r>
      <w:r w:rsidR="003D0F60" w:rsidRPr="00366200">
        <w:rPr>
          <w:sz w:val="24"/>
          <w:szCs w:val="24"/>
        </w:rPr>
        <w:t>исчисля</w:t>
      </w:r>
      <w:r w:rsidR="003B22D2">
        <w:rPr>
          <w:sz w:val="24"/>
          <w:szCs w:val="24"/>
        </w:rPr>
        <w:t>е</w:t>
      </w:r>
      <w:r w:rsidR="003D0F60" w:rsidRPr="00366200">
        <w:rPr>
          <w:sz w:val="24"/>
          <w:szCs w:val="24"/>
        </w:rPr>
        <w:t>т, представля</w:t>
      </w:r>
      <w:r w:rsidR="003B22D2">
        <w:rPr>
          <w:sz w:val="24"/>
          <w:szCs w:val="24"/>
        </w:rPr>
        <w:t>е</w:t>
      </w:r>
      <w:r w:rsidR="003D0F60" w:rsidRPr="00366200">
        <w:rPr>
          <w:sz w:val="24"/>
          <w:szCs w:val="24"/>
        </w:rPr>
        <w:t>т расчеты и декларации, а также уплачива</w:t>
      </w:r>
      <w:r w:rsidR="00C40A60">
        <w:rPr>
          <w:sz w:val="24"/>
          <w:szCs w:val="24"/>
        </w:rPr>
        <w:t>е</w:t>
      </w:r>
      <w:r w:rsidR="003D0F60" w:rsidRPr="00366200">
        <w:rPr>
          <w:sz w:val="24"/>
          <w:szCs w:val="24"/>
        </w:rPr>
        <w:t xml:space="preserve">т </w:t>
      </w:r>
      <w:r w:rsidR="003B22D2">
        <w:rPr>
          <w:sz w:val="24"/>
          <w:szCs w:val="24"/>
        </w:rPr>
        <w:t>земельный налог</w:t>
      </w:r>
      <w:r w:rsidR="003D0F60" w:rsidRPr="00366200">
        <w:rPr>
          <w:sz w:val="24"/>
          <w:szCs w:val="24"/>
        </w:rPr>
        <w:t>.</w:t>
      </w:r>
      <w:r w:rsidR="003B22D2">
        <w:rPr>
          <w:sz w:val="24"/>
          <w:szCs w:val="24"/>
        </w:rPr>
        <w:t xml:space="preserve"> Объектом налогообл</w:t>
      </w:r>
      <w:r w:rsidR="006E71C3">
        <w:rPr>
          <w:sz w:val="24"/>
          <w:szCs w:val="24"/>
        </w:rPr>
        <w:t>о</w:t>
      </w:r>
      <w:r w:rsidR="003B22D2">
        <w:rPr>
          <w:sz w:val="24"/>
          <w:szCs w:val="24"/>
        </w:rPr>
        <w:t>жения является кадастровая стоимость земельного участка.</w:t>
      </w:r>
    </w:p>
    <w:p w:rsidR="00F90FD1" w:rsidRDefault="001A1F49" w:rsidP="0059250F">
      <w:pPr>
        <w:shd w:val="clear" w:color="auto" w:fill="FFFFFF"/>
        <w:tabs>
          <w:tab w:val="left" w:pos="2851"/>
        </w:tabs>
        <w:spacing w:before="178"/>
        <w:ind w:left="302"/>
        <w:contextualSpacing/>
        <w:rPr>
          <w:spacing w:val="-2"/>
          <w:sz w:val="24"/>
          <w:szCs w:val="24"/>
        </w:rPr>
      </w:pPr>
      <w:r w:rsidRPr="00366200">
        <w:rPr>
          <w:spacing w:val="-2"/>
          <w:sz w:val="24"/>
          <w:szCs w:val="24"/>
        </w:rPr>
        <w:t xml:space="preserve">          </w:t>
      </w:r>
    </w:p>
    <w:sectPr w:rsidR="00F90FD1" w:rsidSect="00D84E7D">
      <w:pgSz w:w="11900" w:h="16840"/>
      <w:pgMar w:top="568" w:right="560" w:bottom="568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DEA28E"/>
    <w:lvl w:ilvl="0">
      <w:numFmt w:val="bullet"/>
      <w:lvlText w:val="*"/>
      <w:lvlJc w:val="left"/>
    </w:lvl>
  </w:abstractNum>
  <w:abstractNum w:abstractNumId="1">
    <w:nsid w:val="00FE3376"/>
    <w:multiLevelType w:val="multilevel"/>
    <w:tmpl w:val="E9D8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1A6163"/>
    <w:multiLevelType w:val="multilevel"/>
    <w:tmpl w:val="A04E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FB639D"/>
    <w:multiLevelType w:val="hybridMultilevel"/>
    <w:tmpl w:val="13B44BD6"/>
    <w:lvl w:ilvl="0" w:tplc="E982D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544AB6"/>
    <w:multiLevelType w:val="singleLevel"/>
    <w:tmpl w:val="F2E84F2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0B8769F1"/>
    <w:multiLevelType w:val="multilevel"/>
    <w:tmpl w:val="36F2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D17487"/>
    <w:multiLevelType w:val="hybridMultilevel"/>
    <w:tmpl w:val="E430BF58"/>
    <w:lvl w:ilvl="0" w:tplc="A5A2D3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757C10"/>
    <w:multiLevelType w:val="hybridMultilevel"/>
    <w:tmpl w:val="79B4668A"/>
    <w:lvl w:ilvl="0" w:tplc="DB06357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26852A0"/>
    <w:multiLevelType w:val="multilevel"/>
    <w:tmpl w:val="F562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E54327"/>
    <w:multiLevelType w:val="singleLevel"/>
    <w:tmpl w:val="C76E637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>
    <w:nsid w:val="19D12CC8"/>
    <w:multiLevelType w:val="singleLevel"/>
    <w:tmpl w:val="85406A52"/>
    <w:lvl w:ilvl="0">
      <w:start w:val="19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1">
    <w:nsid w:val="1F40034D"/>
    <w:multiLevelType w:val="hybridMultilevel"/>
    <w:tmpl w:val="C3E4A48C"/>
    <w:lvl w:ilvl="0" w:tplc="0419000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12">
    <w:nsid w:val="1FCA32FB"/>
    <w:multiLevelType w:val="hybridMultilevel"/>
    <w:tmpl w:val="1BE445DE"/>
    <w:lvl w:ilvl="0" w:tplc="DB063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58A587D"/>
    <w:multiLevelType w:val="multilevel"/>
    <w:tmpl w:val="D7DE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B739F"/>
    <w:multiLevelType w:val="hybridMultilevel"/>
    <w:tmpl w:val="091827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BBF7514"/>
    <w:multiLevelType w:val="singleLevel"/>
    <w:tmpl w:val="6450C276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2EF82BFB"/>
    <w:multiLevelType w:val="singleLevel"/>
    <w:tmpl w:val="EBA24C9A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8">
    <w:nsid w:val="301546C2"/>
    <w:multiLevelType w:val="singleLevel"/>
    <w:tmpl w:val="9020B7E6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32F87F50"/>
    <w:multiLevelType w:val="hybridMultilevel"/>
    <w:tmpl w:val="A0A4428C"/>
    <w:lvl w:ilvl="0" w:tplc="50DEEE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2B19CA"/>
    <w:multiLevelType w:val="multilevel"/>
    <w:tmpl w:val="2CF0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BB023D"/>
    <w:multiLevelType w:val="multilevel"/>
    <w:tmpl w:val="229A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FF4604"/>
    <w:multiLevelType w:val="multilevel"/>
    <w:tmpl w:val="98D2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9D3101"/>
    <w:multiLevelType w:val="hybridMultilevel"/>
    <w:tmpl w:val="4DD2F5A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0D444B9"/>
    <w:multiLevelType w:val="hybridMultilevel"/>
    <w:tmpl w:val="4B7C2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E74975"/>
    <w:multiLevelType w:val="multilevel"/>
    <w:tmpl w:val="AE5C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0F037F"/>
    <w:multiLevelType w:val="hybridMultilevel"/>
    <w:tmpl w:val="B404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83407"/>
    <w:multiLevelType w:val="singleLevel"/>
    <w:tmpl w:val="FEB2938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8">
    <w:nsid w:val="4E8C041F"/>
    <w:multiLevelType w:val="multilevel"/>
    <w:tmpl w:val="8064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7B581B"/>
    <w:multiLevelType w:val="singleLevel"/>
    <w:tmpl w:val="FEB2938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>
    <w:nsid w:val="53437888"/>
    <w:multiLevelType w:val="multilevel"/>
    <w:tmpl w:val="A498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D57439"/>
    <w:multiLevelType w:val="singleLevel"/>
    <w:tmpl w:val="FEB2938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2">
    <w:nsid w:val="5CC12B69"/>
    <w:multiLevelType w:val="hybridMultilevel"/>
    <w:tmpl w:val="6658B52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15829BB"/>
    <w:multiLevelType w:val="singleLevel"/>
    <w:tmpl w:val="6712B652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34">
    <w:nsid w:val="630D45B9"/>
    <w:multiLevelType w:val="hybridMultilevel"/>
    <w:tmpl w:val="3132DBB2"/>
    <w:lvl w:ilvl="0" w:tplc="E0C6B2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</w:rPr>
    </w:lvl>
    <w:lvl w:ilvl="1" w:tplc="619E4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</w:rPr>
    </w:lvl>
    <w:lvl w:ilvl="2" w:tplc="70447F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mbria" w:hAnsi="Cambria" w:hint="default"/>
      </w:rPr>
    </w:lvl>
    <w:lvl w:ilvl="3" w:tplc="C67053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mbria" w:hAnsi="Cambria" w:hint="default"/>
      </w:rPr>
    </w:lvl>
    <w:lvl w:ilvl="4" w:tplc="721047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mbria" w:hAnsi="Cambria" w:hint="default"/>
      </w:rPr>
    </w:lvl>
    <w:lvl w:ilvl="5" w:tplc="C11858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mbria" w:hAnsi="Cambria" w:hint="default"/>
      </w:rPr>
    </w:lvl>
    <w:lvl w:ilvl="6" w:tplc="9064AF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hint="default"/>
      </w:rPr>
    </w:lvl>
    <w:lvl w:ilvl="7" w:tplc="1FDA48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mbria" w:hAnsi="Cambria" w:hint="default"/>
      </w:rPr>
    </w:lvl>
    <w:lvl w:ilvl="8" w:tplc="9222A8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mbria" w:hAnsi="Cambria" w:hint="default"/>
      </w:rPr>
    </w:lvl>
  </w:abstractNum>
  <w:abstractNum w:abstractNumId="35">
    <w:nsid w:val="6A340D9F"/>
    <w:multiLevelType w:val="multilevel"/>
    <w:tmpl w:val="9F78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1E219C"/>
    <w:multiLevelType w:val="multilevel"/>
    <w:tmpl w:val="0F70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783231"/>
    <w:multiLevelType w:val="multilevel"/>
    <w:tmpl w:val="6260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142AAE"/>
    <w:multiLevelType w:val="multilevel"/>
    <w:tmpl w:val="35E0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312C93"/>
    <w:multiLevelType w:val="multilevel"/>
    <w:tmpl w:val="7882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441CBD"/>
    <w:multiLevelType w:val="multilevel"/>
    <w:tmpl w:val="462C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1"/>
  </w:num>
  <w:num w:numId="6">
    <w:abstractNumId w:val="17"/>
  </w:num>
  <w:num w:numId="7">
    <w:abstractNumId w:val="10"/>
  </w:num>
  <w:num w:numId="8">
    <w:abstractNumId w:val="10"/>
    <w:lvlOverride w:ilvl="0">
      <w:lvl w:ilvl="0">
        <w:start w:val="29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7"/>
  </w:num>
  <w:num w:numId="10">
    <w:abstractNumId w:val="29"/>
  </w:num>
  <w:num w:numId="11">
    <w:abstractNumId w:val="16"/>
  </w:num>
  <w:num w:numId="12">
    <w:abstractNumId w:val="33"/>
  </w:num>
  <w:num w:numId="13">
    <w:abstractNumId w:val="18"/>
  </w:num>
  <w:num w:numId="14">
    <w:abstractNumId w:val="6"/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6"/>
  </w:num>
  <w:num w:numId="19">
    <w:abstractNumId w:val="34"/>
  </w:num>
  <w:num w:numId="20">
    <w:abstractNumId w:val="22"/>
  </w:num>
  <w:num w:numId="21">
    <w:abstractNumId w:val="14"/>
  </w:num>
  <w:num w:numId="22">
    <w:abstractNumId w:val="26"/>
  </w:num>
  <w:num w:numId="23">
    <w:abstractNumId w:val="11"/>
  </w:num>
  <w:num w:numId="24">
    <w:abstractNumId w:val="32"/>
  </w:num>
  <w:num w:numId="25">
    <w:abstractNumId w:val="23"/>
  </w:num>
  <w:num w:numId="26">
    <w:abstractNumId w:val="3"/>
  </w:num>
  <w:num w:numId="27">
    <w:abstractNumId w:val="15"/>
  </w:num>
  <w:num w:numId="28">
    <w:abstractNumId w:val="5"/>
  </w:num>
  <w:num w:numId="29">
    <w:abstractNumId w:val="35"/>
  </w:num>
  <w:num w:numId="30">
    <w:abstractNumId w:val="2"/>
  </w:num>
  <w:num w:numId="31">
    <w:abstractNumId w:val="28"/>
  </w:num>
  <w:num w:numId="32">
    <w:abstractNumId w:val="39"/>
  </w:num>
  <w:num w:numId="33">
    <w:abstractNumId w:val="8"/>
  </w:num>
  <w:num w:numId="34">
    <w:abstractNumId w:val="1"/>
  </w:num>
  <w:num w:numId="35">
    <w:abstractNumId w:val="25"/>
  </w:num>
  <w:num w:numId="36">
    <w:abstractNumId w:val="37"/>
  </w:num>
  <w:num w:numId="37">
    <w:abstractNumId w:val="38"/>
  </w:num>
  <w:num w:numId="38">
    <w:abstractNumId w:val="20"/>
  </w:num>
  <w:num w:numId="39">
    <w:abstractNumId w:val="30"/>
  </w:num>
  <w:num w:numId="40">
    <w:abstractNumId w:val="13"/>
  </w:num>
  <w:num w:numId="41">
    <w:abstractNumId w:val="40"/>
  </w:num>
  <w:num w:numId="42">
    <w:abstractNumId w:val="21"/>
  </w:num>
  <w:num w:numId="43">
    <w:abstractNumId w:val="12"/>
  </w:num>
  <w:num w:numId="44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bordersDoNotSurroundHeader/>
  <w:bordersDoNotSurroundFooter/>
  <w:proofState w:spelling="clean" w:grammar="clean"/>
  <w:stylePaneFormatFilter w:val="3F01"/>
  <w:defaultTabStop w:val="51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D0F60"/>
    <w:rsid w:val="00006BCB"/>
    <w:rsid w:val="000073A1"/>
    <w:rsid w:val="00015232"/>
    <w:rsid w:val="0002341F"/>
    <w:rsid w:val="00025B44"/>
    <w:rsid w:val="00031C00"/>
    <w:rsid w:val="00035A4C"/>
    <w:rsid w:val="000419EF"/>
    <w:rsid w:val="00043F7B"/>
    <w:rsid w:val="00045905"/>
    <w:rsid w:val="000538AA"/>
    <w:rsid w:val="00054CCF"/>
    <w:rsid w:val="00054D48"/>
    <w:rsid w:val="000551D6"/>
    <w:rsid w:val="00056389"/>
    <w:rsid w:val="0006223E"/>
    <w:rsid w:val="0006306C"/>
    <w:rsid w:val="000743BB"/>
    <w:rsid w:val="00082D22"/>
    <w:rsid w:val="0008561A"/>
    <w:rsid w:val="00085779"/>
    <w:rsid w:val="0009437D"/>
    <w:rsid w:val="000960CC"/>
    <w:rsid w:val="000A2937"/>
    <w:rsid w:val="000B0234"/>
    <w:rsid w:val="000B26C4"/>
    <w:rsid w:val="000B2C2C"/>
    <w:rsid w:val="000B4A2C"/>
    <w:rsid w:val="000B60A7"/>
    <w:rsid w:val="000C2B2F"/>
    <w:rsid w:val="000C4DFA"/>
    <w:rsid w:val="000D0979"/>
    <w:rsid w:val="000D44EE"/>
    <w:rsid w:val="000E43C3"/>
    <w:rsid w:val="000F2965"/>
    <w:rsid w:val="000F5009"/>
    <w:rsid w:val="00106253"/>
    <w:rsid w:val="00113AB7"/>
    <w:rsid w:val="001179D2"/>
    <w:rsid w:val="0012137B"/>
    <w:rsid w:val="0012773B"/>
    <w:rsid w:val="001327AC"/>
    <w:rsid w:val="001364A8"/>
    <w:rsid w:val="00150989"/>
    <w:rsid w:val="00152BEC"/>
    <w:rsid w:val="001545FE"/>
    <w:rsid w:val="00155F13"/>
    <w:rsid w:val="00157B78"/>
    <w:rsid w:val="00162085"/>
    <w:rsid w:val="00167047"/>
    <w:rsid w:val="00192A0C"/>
    <w:rsid w:val="0019486D"/>
    <w:rsid w:val="00196126"/>
    <w:rsid w:val="001A1F49"/>
    <w:rsid w:val="001B059C"/>
    <w:rsid w:val="001D4E1C"/>
    <w:rsid w:val="001F1766"/>
    <w:rsid w:val="001F2A60"/>
    <w:rsid w:val="001F3CC1"/>
    <w:rsid w:val="00200D9E"/>
    <w:rsid w:val="00203203"/>
    <w:rsid w:val="0020527F"/>
    <w:rsid w:val="00213AA4"/>
    <w:rsid w:val="00213F5B"/>
    <w:rsid w:val="002143A8"/>
    <w:rsid w:val="00214949"/>
    <w:rsid w:val="002162E7"/>
    <w:rsid w:val="002376A0"/>
    <w:rsid w:val="002448A3"/>
    <w:rsid w:val="00245959"/>
    <w:rsid w:val="002501E0"/>
    <w:rsid w:val="00251210"/>
    <w:rsid w:val="00251D43"/>
    <w:rsid w:val="0025644F"/>
    <w:rsid w:val="002570C5"/>
    <w:rsid w:val="002625D8"/>
    <w:rsid w:val="00271304"/>
    <w:rsid w:val="002756BE"/>
    <w:rsid w:val="002831FE"/>
    <w:rsid w:val="00286019"/>
    <w:rsid w:val="00292CF7"/>
    <w:rsid w:val="002A2F38"/>
    <w:rsid w:val="002A3DA2"/>
    <w:rsid w:val="002A5419"/>
    <w:rsid w:val="002A7404"/>
    <w:rsid w:val="002C1500"/>
    <w:rsid w:val="002C3D05"/>
    <w:rsid w:val="002C4CF0"/>
    <w:rsid w:val="002D14A9"/>
    <w:rsid w:val="002D5CB3"/>
    <w:rsid w:val="002D7EDC"/>
    <w:rsid w:val="002E017A"/>
    <w:rsid w:val="002F38EC"/>
    <w:rsid w:val="002F3D61"/>
    <w:rsid w:val="003057A2"/>
    <w:rsid w:val="00305846"/>
    <w:rsid w:val="00311C9D"/>
    <w:rsid w:val="0031798D"/>
    <w:rsid w:val="00320DA6"/>
    <w:rsid w:val="00322408"/>
    <w:rsid w:val="00322DE6"/>
    <w:rsid w:val="00327C18"/>
    <w:rsid w:val="00331229"/>
    <w:rsid w:val="0033346B"/>
    <w:rsid w:val="00340B41"/>
    <w:rsid w:val="003411A8"/>
    <w:rsid w:val="003444E7"/>
    <w:rsid w:val="003518DB"/>
    <w:rsid w:val="00361037"/>
    <w:rsid w:val="00363EFB"/>
    <w:rsid w:val="00366200"/>
    <w:rsid w:val="00370F21"/>
    <w:rsid w:val="003729D6"/>
    <w:rsid w:val="00373444"/>
    <w:rsid w:val="00385876"/>
    <w:rsid w:val="003864D5"/>
    <w:rsid w:val="00395D22"/>
    <w:rsid w:val="003963E2"/>
    <w:rsid w:val="003B22D2"/>
    <w:rsid w:val="003B2DFF"/>
    <w:rsid w:val="003C1D27"/>
    <w:rsid w:val="003C2815"/>
    <w:rsid w:val="003D0F60"/>
    <w:rsid w:val="003D383C"/>
    <w:rsid w:val="003F5194"/>
    <w:rsid w:val="00406F62"/>
    <w:rsid w:val="00412064"/>
    <w:rsid w:val="0041705A"/>
    <w:rsid w:val="00420DC4"/>
    <w:rsid w:val="00427891"/>
    <w:rsid w:val="004304CC"/>
    <w:rsid w:val="004310AA"/>
    <w:rsid w:val="00453D1B"/>
    <w:rsid w:val="0045454A"/>
    <w:rsid w:val="00455ADE"/>
    <w:rsid w:val="004568A0"/>
    <w:rsid w:val="00460E44"/>
    <w:rsid w:val="004633FA"/>
    <w:rsid w:val="0046513E"/>
    <w:rsid w:val="004739AA"/>
    <w:rsid w:val="0049097B"/>
    <w:rsid w:val="00491AAD"/>
    <w:rsid w:val="0049469D"/>
    <w:rsid w:val="004B12B5"/>
    <w:rsid w:val="004B426F"/>
    <w:rsid w:val="004B696B"/>
    <w:rsid w:val="004C16C6"/>
    <w:rsid w:val="004D539C"/>
    <w:rsid w:val="004E31F5"/>
    <w:rsid w:val="004E6461"/>
    <w:rsid w:val="004E7502"/>
    <w:rsid w:val="004F746E"/>
    <w:rsid w:val="004F7EFE"/>
    <w:rsid w:val="00503A58"/>
    <w:rsid w:val="005157E6"/>
    <w:rsid w:val="00531707"/>
    <w:rsid w:val="00533367"/>
    <w:rsid w:val="00542E6C"/>
    <w:rsid w:val="0054393A"/>
    <w:rsid w:val="00546F23"/>
    <w:rsid w:val="005474EA"/>
    <w:rsid w:val="0055012A"/>
    <w:rsid w:val="00557D40"/>
    <w:rsid w:val="00563DA3"/>
    <w:rsid w:val="005746CF"/>
    <w:rsid w:val="00574F95"/>
    <w:rsid w:val="00583C65"/>
    <w:rsid w:val="00584932"/>
    <w:rsid w:val="00586B65"/>
    <w:rsid w:val="00587AC1"/>
    <w:rsid w:val="00590210"/>
    <w:rsid w:val="0059250F"/>
    <w:rsid w:val="0059528C"/>
    <w:rsid w:val="005A23CC"/>
    <w:rsid w:val="005A5D76"/>
    <w:rsid w:val="005A5ED2"/>
    <w:rsid w:val="005C2AE3"/>
    <w:rsid w:val="005C3436"/>
    <w:rsid w:val="005C404C"/>
    <w:rsid w:val="005C435A"/>
    <w:rsid w:val="005E6283"/>
    <w:rsid w:val="005E7FDD"/>
    <w:rsid w:val="005F6A89"/>
    <w:rsid w:val="006050E0"/>
    <w:rsid w:val="00607E71"/>
    <w:rsid w:val="00610BBB"/>
    <w:rsid w:val="00610F79"/>
    <w:rsid w:val="0062537F"/>
    <w:rsid w:val="00625696"/>
    <w:rsid w:val="00632B5D"/>
    <w:rsid w:val="006434F1"/>
    <w:rsid w:val="00643C9D"/>
    <w:rsid w:val="00644F00"/>
    <w:rsid w:val="006457CC"/>
    <w:rsid w:val="00647D6C"/>
    <w:rsid w:val="006560C8"/>
    <w:rsid w:val="006571B6"/>
    <w:rsid w:val="006630C1"/>
    <w:rsid w:val="00666082"/>
    <w:rsid w:val="00670045"/>
    <w:rsid w:val="00671F65"/>
    <w:rsid w:val="00675D90"/>
    <w:rsid w:val="00681D8E"/>
    <w:rsid w:val="0068240E"/>
    <w:rsid w:val="0068700D"/>
    <w:rsid w:val="00690497"/>
    <w:rsid w:val="00690ADE"/>
    <w:rsid w:val="006927E3"/>
    <w:rsid w:val="00697AF9"/>
    <w:rsid w:val="006A6251"/>
    <w:rsid w:val="006B6870"/>
    <w:rsid w:val="006C20C3"/>
    <w:rsid w:val="006C32B5"/>
    <w:rsid w:val="006C6A2E"/>
    <w:rsid w:val="006D740C"/>
    <w:rsid w:val="006E2B43"/>
    <w:rsid w:val="006E58D2"/>
    <w:rsid w:val="006E6AEC"/>
    <w:rsid w:val="006E6E0B"/>
    <w:rsid w:val="006E71C3"/>
    <w:rsid w:val="006F09FC"/>
    <w:rsid w:val="006F0D1A"/>
    <w:rsid w:val="006F341C"/>
    <w:rsid w:val="006F4701"/>
    <w:rsid w:val="006F7C4E"/>
    <w:rsid w:val="007018BF"/>
    <w:rsid w:val="0070731F"/>
    <w:rsid w:val="0071703B"/>
    <w:rsid w:val="0072237F"/>
    <w:rsid w:val="007303D6"/>
    <w:rsid w:val="00734EF9"/>
    <w:rsid w:val="00737842"/>
    <w:rsid w:val="00737DF5"/>
    <w:rsid w:val="00745F5C"/>
    <w:rsid w:val="00752EC6"/>
    <w:rsid w:val="007665F0"/>
    <w:rsid w:val="0077085E"/>
    <w:rsid w:val="00783281"/>
    <w:rsid w:val="00783B42"/>
    <w:rsid w:val="00784549"/>
    <w:rsid w:val="0078518F"/>
    <w:rsid w:val="00786780"/>
    <w:rsid w:val="00797E47"/>
    <w:rsid w:val="007B0BCA"/>
    <w:rsid w:val="007D2A6E"/>
    <w:rsid w:val="007E7117"/>
    <w:rsid w:val="007F103D"/>
    <w:rsid w:val="007F3148"/>
    <w:rsid w:val="008039D8"/>
    <w:rsid w:val="00807A88"/>
    <w:rsid w:val="0081305D"/>
    <w:rsid w:val="00815F72"/>
    <w:rsid w:val="008165D2"/>
    <w:rsid w:val="00827D0A"/>
    <w:rsid w:val="00834A91"/>
    <w:rsid w:val="00834CF0"/>
    <w:rsid w:val="008416D9"/>
    <w:rsid w:val="00855D84"/>
    <w:rsid w:val="00856831"/>
    <w:rsid w:val="00856F08"/>
    <w:rsid w:val="00861E0E"/>
    <w:rsid w:val="00863000"/>
    <w:rsid w:val="008635F2"/>
    <w:rsid w:val="00872319"/>
    <w:rsid w:val="008764AB"/>
    <w:rsid w:val="00877D92"/>
    <w:rsid w:val="0088044F"/>
    <w:rsid w:val="008907AD"/>
    <w:rsid w:val="00890C4A"/>
    <w:rsid w:val="008A0197"/>
    <w:rsid w:val="008A77A9"/>
    <w:rsid w:val="008B4BBF"/>
    <w:rsid w:val="008B66C0"/>
    <w:rsid w:val="008B7447"/>
    <w:rsid w:val="008D1CBD"/>
    <w:rsid w:val="008D4052"/>
    <w:rsid w:val="008D531D"/>
    <w:rsid w:val="008F356A"/>
    <w:rsid w:val="00912FD9"/>
    <w:rsid w:val="00921992"/>
    <w:rsid w:val="00924139"/>
    <w:rsid w:val="00935595"/>
    <w:rsid w:val="0094116E"/>
    <w:rsid w:val="009437A4"/>
    <w:rsid w:val="009524A8"/>
    <w:rsid w:val="0095304B"/>
    <w:rsid w:val="00957093"/>
    <w:rsid w:val="009637AC"/>
    <w:rsid w:val="009658DB"/>
    <w:rsid w:val="00970D0F"/>
    <w:rsid w:val="00972AD2"/>
    <w:rsid w:val="00973A04"/>
    <w:rsid w:val="009806BF"/>
    <w:rsid w:val="00986942"/>
    <w:rsid w:val="00992577"/>
    <w:rsid w:val="009C0DA7"/>
    <w:rsid w:val="009D0773"/>
    <w:rsid w:val="009E3A1A"/>
    <w:rsid w:val="009E7215"/>
    <w:rsid w:val="009F4A0B"/>
    <w:rsid w:val="009F604C"/>
    <w:rsid w:val="009F7BA3"/>
    <w:rsid w:val="00A00EB0"/>
    <w:rsid w:val="00A03097"/>
    <w:rsid w:val="00A0579D"/>
    <w:rsid w:val="00A11078"/>
    <w:rsid w:val="00A23AFA"/>
    <w:rsid w:val="00A27456"/>
    <w:rsid w:val="00A36305"/>
    <w:rsid w:val="00A47CD1"/>
    <w:rsid w:val="00A505C3"/>
    <w:rsid w:val="00A506FE"/>
    <w:rsid w:val="00A54999"/>
    <w:rsid w:val="00A80F8F"/>
    <w:rsid w:val="00A84F33"/>
    <w:rsid w:val="00AA309B"/>
    <w:rsid w:val="00AB4574"/>
    <w:rsid w:val="00AB6770"/>
    <w:rsid w:val="00AC0D8D"/>
    <w:rsid w:val="00AC10CB"/>
    <w:rsid w:val="00AC2DD0"/>
    <w:rsid w:val="00AC4699"/>
    <w:rsid w:val="00AC51C3"/>
    <w:rsid w:val="00AC5748"/>
    <w:rsid w:val="00AD2A67"/>
    <w:rsid w:val="00AD3FE3"/>
    <w:rsid w:val="00AD5684"/>
    <w:rsid w:val="00AE2BFA"/>
    <w:rsid w:val="00B0144F"/>
    <w:rsid w:val="00B037F0"/>
    <w:rsid w:val="00B04971"/>
    <w:rsid w:val="00B06705"/>
    <w:rsid w:val="00B1361F"/>
    <w:rsid w:val="00B1724E"/>
    <w:rsid w:val="00B176C3"/>
    <w:rsid w:val="00B26B72"/>
    <w:rsid w:val="00B4607E"/>
    <w:rsid w:val="00B471A2"/>
    <w:rsid w:val="00B56033"/>
    <w:rsid w:val="00B64510"/>
    <w:rsid w:val="00B700F9"/>
    <w:rsid w:val="00B73B7C"/>
    <w:rsid w:val="00B8283E"/>
    <w:rsid w:val="00B82D61"/>
    <w:rsid w:val="00B95585"/>
    <w:rsid w:val="00B9572B"/>
    <w:rsid w:val="00B96464"/>
    <w:rsid w:val="00BB132B"/>
    <w:rsid w:val="00BB37D6"/>
    <w:rsid w:val="00BB4E8C"/>
    <w:rsid w:val="00BD115C"/>
    <w:rsid w:val="00BD2D60"/>
    <w:rsid w:val="00BD4552"/>
    <w:rsid w:val="00BD4C2A"/>
    <w:rsid w:val="00BD7B0A"/>
    <w:rsid w:val="00BE070B"/>
    <w:rsid w:val="00BE6D57"/>
    <w:rsid w:val="00BF0E82"/>
    <w:rsid w:val="00BF15F9"/>
    <w:rsid w:val="00C0740A"/>
    <w:rsid w:val="00C140E6"/>
    <w:rsid w:val="00C17F3E"/>
    <w:rsid w:val="00C2600F"/>
    <w:rsid w:val="00C32BFA"/>
    <w:rsid w:val="00C332D0"/>
    <w:rsid w:val="00C40A60"/>
    <w:rsid w:val="00C42329"/>
    <w:rsid w:val="00C53A50"/>
    <w:rsid w:val="00C65357"/>
    <w:rsid w:val="00C67883"/>
    <w:rsid w:val="00C7796C"/>
    <w:rsid w:val="00C77F01"/>
    <w:rsid w:val="00C93353"/>
    <w:rsid w:val="00CA7D16"/>
    <w:rsid w:val="00CA7D57"/>
    <w:rsid w:val="00CB375F"/>
    <w:rsid w:val="00CB6B3F"/>
    <w:rsid w:val="00CC17C5"/>
    <w:rsid w:val="00CD4DB8"/>
    <w:rsid w:val="00CD6ECE"/>
    <w:rsid w:val="00CF234E"/>
    <w:rsid w:val="00CF3577"/>
    <w:rsid w:val="00CF3B54"/>
    <w:rsid w:val="00D01192"/>
    <w:rsid w:val="00D11F90"/>
    <w:rsid w:val="00D169D6"/>
    <w:rsid w:val="00D16C52"/>
    <w:rsid w:val="00D24223"/>
    <w:rsid w:val="00D24CCA"/>
    <w:rsid w:val="00D264B1"/>
    <w:rsid w:val="00D30A9F"/>
    <w:rsid w:val="00D32754"/>
    <w:rsid w:val="00D34115"/>
    <w:rsid w:val="00D357BD"/>
    <w:rsid w:val="00D35C79"/>
    <w:rsid w:val="00D36878"/>
    <w:rsid w:val="00D502A4"/>
    <w:rsid w:val="00D530A8"/>
    <w:rsid w:val="00D57236"/>
    <w:rsid w:val="00D67A5F"/>
    <w:rsid w:val="00D7084E"/>
    <w:rsid w:val="00D72F06"/>
    <w:rsid w:val="00D768C9"/>
    <w:rsid w:val="00D77B59"/>
    <w:rsid w:val="00D82B73"/>
    <w:rsid w:val="00D84D37"/>
    <w:rsid w:val="00D84E7D"/>
    <w:rsid w:val="00D901B3"/>
    <w:rsid w:val="00D922B2"/>
    <w:rsid w:val="00D923BF"/>
    <w:rsid w:val="00D95EE7"/>
    <w:rsid w:val="00DA11B2"/>
    <w:rsid w:val="00DA18D9"/>
    <w:rsid w:val="00DB676D"/>
    <w:rsid w:val="00DC1FEC"/>
    <w:rsid w:val="00DC2322"/>
    <w:rsid w:val="00DC47B4"/>
    <w:rsid w:val="00DC4D4B"/>
    <w:rsid w:val="00DD1250"/>
    <w:rsid w:val="00DF014A"/>
    <w:rsid w:val="00DF57FF"/>
    <w:rsid w:val="00DF6D6D"/>
    <w:rsid w:val="00DF721F"/>
    <w:rsid w:val="00E164B5"/>
    <w:rsid w:val="00E177EC"/>
    <w:rsid w:val="00E26516"/>
    <w:rsid w:val="00E31D26"/>
    <w:rsid w:val="00E36033"/>
    <w:rsid w:val="00E4135B"/>
    <w:rsid w:val="00E46868"/>
    <w:rsid w:val="00E479B8"/>
    <w:rsid w:val="00E53C30"/>
    <w:rsid w:val="00E622F2"/>
    <w:rsid w:val="00E63476"/>
    <w:rsid w:val="00E7031D"/>
    <w:rsid w:val="00E70E67"/>
    <w:rsid w:val="00E83B3F"/>
    <w:rsid w:val="00E86DEF"/>
    <w:rsid w:val="00E87B6E"/>
    <w:rsid w:val="00E9463F"/>
    <w:rsid w:val="00EA2834"/>
    <w:rsid w:val="00EA41BC"/>
    <w:rsid w:val="00EB4825"/>
    <w:rsid w:val="00EB6C14"/>
    <w:rsid w:val="00ED0392"/>
    <w:rsid w:val="00ED2322"/>
    <w:rsid w:val="00ED4448"/>
    <w:rsid w:val="00ED511A"/>
    <w:rsid w:val="00ED6B73"/>
    <w:rsid w:val="00EE4010"/>
    <w:rsid w:val="00EF0D34"/>
    <w:rsid w:val="00EF308B"/>
    <w:rsid w:val="00EF3AD9"/>
    <w:rsid w:val="00EF44F6"/>
    <w:rsid w:val="00F03999"/>
    <w:rsid w:val="00F0620E"/>
    <w:rsid w:val="00F10A68"/>
    <w:rsid w:val="00F125DA"/>
    <w:rsid w:val="00F13AC6"/>
    <w:rsid w:val="00F172D9"/>
    <w:rsid w:val="00F205AA"/>
    <w:rsid w:val="00F21E7E"/>
    <w:rsid w:val="00F22FD2"/>
    <w:rsid w:val="00F2714C"/>
    <w:rsid w:val="00F30D2C"/>
    <w:rsid w:val="00F33AC2"/>
    <w:rsid w:val="00F344F1"/>
    <w:rsid w:val="00F371AA"/>
    <w:rsid w:val="00F379B1"/>
    <w:rsid w:val="00F37C87"/>
    <w:rsid w:val="00F422E0"/>
    <w:rsid w:val="00F578DB"/>
    <w:rsid w:val="00F649E6"/>
    <w:rsid w:val="00F65035"/>
    <w:rsid w:val="00F763E8"/>
    <w:rsid w:val="00F8029B"/>
    <w:rsid w:val="00F80302"/>
    <w:rsid w:val="00F80B7B"/>
    <w:rsid w:val="00F90FD1"/>
    <w:rsid w:val="00F92969"/>
    <w:rsid w:val="00F96DDE"/>
    <w:rsid w:val="00FA6475"/>
    <w:rsid w:val="00FB5340"/>
    <w:rsid w:val="00FB5437"/>
    <w:rsid w:val="00FB543E"/>
    <w:rsid w:val="00FC353B"/>
    <w:rsid w:val="00FC3EBE"/>
    <w:rsid w:val="00FC4AFF"/>
    <w:rsid w:val="00FC687D"/>
    <w:rsid w:val="00FE7EFE"/>
    <w:rsid w:val="00FF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9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970D0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70D0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70D0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251D43"/>
    <w:pPr>
      <w:widowControl/>
      <w:autoSpaceDE/>
      <w:autoSpaceDN/>
      <w:adjustRightInd/>
    </w:pPr>
    <w:rPr>
      <w:sz w:val="24"/>
    </w:rPr>
  </w:style>
  <w:style w:type="paragraph" w:styleId="31">
    <w:name w:val="Body Text 3"/>
    <w:basedOn w:val="a"/>
    <w:rsid w:val="00251D43"/>
    <w:pPr>
      <w:widowControl/>
      <w:autoSpaceDE/>
      <w:autoSpaceDN/>
      <w:adjustRightInd/>
      <w:jc w:val="both"/>
    </w:pPr>
    <w:rPr>
      <w:sz w:val="24"/>
    </w:rPr>
  </w:style>
  <w:style w:type="paragraph" w:customStyle="1" w:styleId="ConsPlusDocList">
    <w:name w:val="ConsPlusDocList"/>
    <w:next w:val="a"/>
    <w:rsid w:val="00AC10CB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paragraph" w:customStyle="1" w:styleId="a3">
    <w:name w:val="Содержимое таблицы"/>
    <w:basedOn w:val="a"/>
    <w:rsid w:val="00AC10CB"/>
    <w:pPr>
      <w:widowControl/>
      <w:suppressLineNumbers/>
      <w:suppressAutoHyphens/>
      <w:autoSpaceDE/>
      <w:autoSpaceDN/>
      <w:adjustRightInd/>
    </w:pPr>
    <w:rPr>
      <w:sz w:val="28"/>
      <w:szCs w:val="28"/>
      <w:lang w:eastAsia="ar-SA"/>
    </w:rPr>
  </w:style>
  <w:style w:type="paragraph" w:styleId="a4">
    <w:name w:val="Normal (Web)"/>
    <w:basedOn w:val="a"/>
    <w:link w:val="a5"/>
    <w:rsid w:val="00815F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qFormat/>
    <w:rsid w:val="00F763E8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6904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sz w:val="22"/>
      <w:szCs w:val="22"/>
    </w:rPr>
  </w:style>
  <w:style w:type="character" w:customStyle="1" w:styleId="HTML0">
    <w:name w:val="Стандартный HTML Знак"/>
    <w:link w:val="HTML"/>
    <w:rsid w:val="00690497"/>
    <w:rPr>
      <w:sz w:val="22"/>
      <w:szCs w:val="22"/>
      <w:lang w:val="ru-RU" w:eastAsia="ru-RU" w:bidi="ar-SA"/>
    </w:rPr>
  </w:style>
  <w:style w:type="character" w:customStyle="1" w:styleId="fill">
    <w:name w:val="fill"/>
    <w:rsid w:val="00690497"/>
    <w:rPr>
      <w:b/>
      <w:bCs/>
      <w:i/>
      <w:iCs/>
      <w:color w:val="FF0000"/>
    </w:rPr>
  </w:style>
  <w:style w:type="paragraph" w:customStyle="1" w:styleId="11">
    <w:name w:val="Абзац списка1"/>
    <w:basedOn w:val="a"/>
    <w:rsid w:val="00D768C9"/>
    <w:pPr>
      <w:widowControl/>
      <w:autoSpaceDE/>
      <w:autoSpaceDN/>
      <w:adjustRightInd/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D768C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pple-converted-space">
    <w:name w:val="apple-converted-space"/>
    <w:rsid w:val="00D768C9"/>
    <w:rPr>
      <w:rFonts w:cs="Times New Roman"/>
    </w:rPr>
  </w:style>
  <w:style w:type="character" w:customStyle="1" w:styleId="a5">
    <w:name w:val="Обычный (веб) Знак"/>
    <w:link w:val="a4"/>
    <w:rsid w:val="00D72F06"/>
    <w:rPr>
      <w:sz w:val="24"/>
      <w:szCs w:val="24"/>
      <w:lang w:val="ru-RU" w:eastAsia="ru-RU" w:bidi="ar-SA"/>
    </w:rPr>
  </w:style>
  <w:style w:type="paragraph" w:styleId="a7">
    <w:name w:val="Normal Indent"/>
    <w:basedOn w:val="a"/>
    <w:semiHidden/>
    <w:rsid w:val="00025B44"/>
    <w:pPr>
      <w:widowControl/>
      <w:autoSpaceDE/>
      <w:autoSpaceDN/>
      <w:adjustRightInd/>
      <w:spacing w:line="360" w:lineRule="auto"/>
      <w:ind w:firstLine="624"/>
      <w:jc w:val="both"/>
    </w:pPr>
    <w:rPr>
      <w:sz w:val="28"/>
      <w:lang w:eastAsia="en-US"/>
    </w:rPr>
  </w:style>
  <w:style w:type="character" w:styleId="a8">
    <w:name w:val="Hyperlink"/>
    <w:uiPriority w:val="99"/>
    <w:rsid w:val="00427891"/>
    <w:rPr>
      <w:color w:val="0000FF"/>
      <w:u w:val="single"/>
    </w:rPr>
  </w:style>
  <w:style w:type="paragraph" w:customStyle="1" w:styleId="jscommentslistenhover">
    <w:name w:val="js_comments_listenhover"/>
    <w:basedOn w:val="a"/>
    <w:rsid w:val="000943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"/>
    <w:basedOn w:val="a"/>
    <w:rsid w:val="00CF234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675D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semiHidden/>
    <w:rsid w:val="001364A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27D0A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link w:val="1"/>
    <w:uiPriority w:val="9"/>
    <w:rsid w:val="00970D0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970D0F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970D0F"/>
    <w:rPr>
      <w:b/>
      <w:bCs/>
      <w:sz w:val="27"/>
      <w:szCs w:val="27"/>
    </w:rPr>
  </w:style>
  <w:style w:type="character" w:styleId="ac">
    <w:name w:val="Strong"/>
    <w:uiPriority w:val="22"/>
    <w:qFormat/>
    <w:rsid w:val="00970D0F"/>
    <w:rPr>
      <w:b/>
      <w:bCs/>
    </w:rPr>
  </w:style>
  <w:style w:type="character" w:customStyle="1" w:styleId="ad">
    <w:name w:val="Гипертекстовая ссылка"/>
    <w:uiPriority w:val="99"/>
    <w:rsid w:val="0016208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2082">
              <w:marLeft w:val="0"/>
              <w:marRight w:val="0"/>
              <w:marTop w:val="311"/>
              <w:marBottom w:val="5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3752">
                  <w:marLeft w:val="0"/>
                  <w:marRight w:val="0"/>
                  <w:marTop w:val="0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4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0263">
              <w:marLeft w:val="26"/>
              <w:marRight w:val="0"/>
              <w:marTop w:val="195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774">
              <w:marLeft w:val="0"/>
              <w:marRight w:val="130"/>
              <w:marTop w:val="130"/>
              <w:marBottom w:val="0"/>
              <w:divBdr>
                <w:top w:val="single" w:sz="4" w:space="0" w:color="C4C4C4"/>
                <w:left w:val="single" w:sz="4" w:space="19" w:color="C4C4C4"/>
                <w:bottom w:val="single" w:sz="4" w:space="0" w:color="C4C4C4"/>
                <w:right w:val="single" w:sz="4" w:space="0" w:color="C4C4C4"/>
              </w:divBdr>
            </w:div>
          </w:divsChild>
        </w:div>
        <w:div w:id="1507744542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3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budgetnik.ru/npd-doc.aspx?npmid=99&amp;npid=542618106" TargetMode="External"/><Relationship Id="rId13" Type="http://schemas.openxmlformats.org/officeDocument/2006/relationships/hyperlink" Target="https://onlineovp2.consultant.ru/cgi/online.cgi?ref=9D8161AA42813FF2C5CEF20345109A18045E915A4D486592BF0D91A3DD55F1698951AD87C989255BD5FBE09DC5059F654393C4422B6702763792395C742FD69E8FDD4C43BB2402B726F43A412BD403E6C2A4E60AF36CdFRF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budgetnik.ru/npd-doc.aspx?npmid=99&amp;npid=542618140" TargetMode="External"/><Relationship Id="rId12" Type="http://schemas.openxmlformats.org/officeDocument/2006/relationships/hyperlink" Target="https://onlineovp2.consultant.ru/cgi/online.cgi?ref=9D8161AA42813FF2C5CEF20345109A18045E915A4D486592BF0D91A3DD55F1698951AD87C989255BD5FAEA9CCA059C654393C4422B6702763792395C742FD69E8FDE4C43BB2402B726F03A402CD403E6C1ADE60AF36CdFRF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.budgetnik.ru/npd-doc.aspx?npmid=99&amp;npid=542618111" TargetMode="External"/><Relationship Id="rId11" Type="http://schemas.openxmlformats.org/officeDocument/2006/relationships/hyperlink" Target="https://e.budgetnik.ru/npd-doc.aspx?npmid=99&amp;npid=542618140" TargetMode="External"/><Relationship Id="rId5" Type="http://schemas.openxmlformats.org/officeDocument/2006/relationships/hyperlink" Target="https://e.budgetnik.ru/npd-doc.aspx?npmid=99&amp;npid=555944502" TargetMode="External"/><Relationship Id="rId15" Type="http://schemas.openxmlformats.org/officeDocument/2006/relationships/hyperlink" Target="https://normativ.kontur.ru/document?moduleId=1&amp;documentId=409666&amp;promocode=0957&amp;utm_source=yandex&amp;utm_medium=organic&amp;utm_campaign=content-link-buhonline&amp;utm_content=tag-buxuchet&amp;utm_term=pub19277&amp;utm_referrer=https%3a%2f%2fwww.yandex.ru" TargetMode="External"/><Relationship Id="rId10" Type="http://schemas.openxmlformats.org/officeDocument/2006/relationships/hyperlink" Target="https://e.budgetnik.ru/npd-doc.aspx?npmid=99&amp;npid=5426181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budgetnik.ru/npd-doc.aspx?npmid=99&amp;npid=542619320" TargetMode="External"/><Relationship Id="rId14" Type="http://schemas.openxmlformats.org/officeDocument/2006/relationships/hyperlink" Target="http://ivo.garant.ru/document/redirect/40309415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«Детский сад №80»</vt:lpstr>
    </vt:vector>
  </TitlesOfParts>
  <Company>*</Company>
  <LinksUpToDate>false</LinksUpToDate>
  <CharactersWithSpaces>21996</CharactersWithSpaces>
  <SharedDoc>false</SharedDoc>
  <HLinks>
    <vt:vector size="66" baseType="variant">
      <vt:variant>
        <vt:i4>6160403</vt:i4>
      </vt:variant>
      <vt:variant>
        <vt:i4>30</vt:i4>
      </vt:variant>
      <vt:variant>
        <vt:i4>0</vt:i4>
      </vt:variant>
      <vt:variant>
        <vt:i4>5</vt:i4>
      </vt:variant>
      <vt:variant>
        <vt:lpwstr>https://normativ.kontur.ru/document?moduleId=1&amp;documentId=409666&amp;promocode=0957&amp;utm_source=yandex&amp;utm_medium=organic&amp;utm_campaign=content-link-buhonline&amp;utm_content=tag-buxuchet&amp;utm_term=pub19277&amp;utm_referrer=https%3a%2f%2fwww.yandex.ru</vt:lpwstr>
      </vt:variant>
      <vt:variant>
        <vt:lpwstr/>
      </vt:variant>
      <vt:variant>
        <vt:i4>3145845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http://ivo.garant.ru/document/redirect/403094154/0</vt:lpwstr>
      </vt:variant>
      <vt:variant>
        <vt:lpwstr/>
      </vt:variant>
      <vt:variant>
        <vt:i4>5177425</vt:i4>
      </vt:variant>
      <vt:variant>
        <vt:i4>24</vt:i4>
      </vt:variant>
      <vt:variant>
        <vt:i4>0</vt:i4>
      </vt:variant>
      <vt:variant>
        <vt:i4>5</vt:i4>
      </vt:variant>
      <vt:variant>
        <vt:lpwstr>https://onlineovp2.consultant.ru/cgi/online.cgi?ref=9D8161AA42813FF2C5CEF20345109A18045E915A4D486592BF0D91A3DD55F1698951AD87C989255BD5FBE09DC5059F654393C4422B6702763792395C742FD69E8FDD4C43BB2402B726F43A412BD403E6C2A4E60AF36CdFRFM</vt:lpwstr>
      </vt:variant>
      <vt:variant>
        <vt:lpwstr/>
      </vt:variant>
      <vt:variant>
        <vt:i4>1900625</vt:i4>
      </vt:variant>
      <vt:variant>
        <vt:i4>21</vt:i4>
      </vt:variant>
      <vt:variant>
        <vt:i4>0</vt:i4>
      </vt:variant>
      <vt:variant>
        <vt:i4>5</vt:i4>
      </vt:variant>
      <vt:variant>
        <vt:lpwstr>https://onlineovp2.consultant.ru/cgi/online.cgi?ref=9D8161AA42813FF2C5CEF20345109A18045E915A4D486592BF0D91A3DD55F1698951AD87C989255BD5FAEA9CCA059C654393C4422B6702763792395C742FD69E8FDE4C43BB2402B726F03A402CD403E6C1ADE60AF36CdFRFM</vt:lpwstr>
      </vt:variant>
      <vt:variant>
        <vt:lpwstr/>
      </vt:variant>
      <vt:variant>
        <vt:i4>6357090</vt:i4>
      </vt:variant>
      <vt:variant>
        <vt:i4>18</vt:i4>
      </vt:variant>
      <vt:variant>
        <vt:i4>0</vt:i4>
      </vt:variant>
      <vt:variant>
        <vt:i4>5</vt:i4>
      </vt:variant>
      <vt:variant>
        <vt:lpwstr>https://e.budgetnik.ru/npd-doc.aspx?npmid=99&amp;npid=542618140</vt:lpwstr>
      </vt:variant>
      <vt:variant>
        <vt:lpwstr/>
      </vt:variant>
      <vt:variant>
        <vt:i4>6357090</vt:i4>
      </vt:variant>
      <vt:variant>
        <vt:i4>15</vt:i4>
      </vt:variant>
      <vt:variant>
        <vt:i4>0</vt:i4>
      </vt:variant>
      <vt:variant>
        <vt:i4>5</vt:i4>
      </vt:variant>
      <vt:variant>
        <vt:lpwstr>https://e.budgetnik.ru/npd-doc.aspx?npmid=99&amp;npid=542618140</vt:lpwstr>
      </vt:variant>
      <vt:variant>
        <vt:lpwstr/>
      </vt:variant>
      <vt:variant>
        <vt:i4>6684768</vt:i4>
      </vt:variant>
      <vt:variant>
        <vt:i4>12</vt:i4>
      </vt:variant>
      <vt:variant>
        <vt:i4>0</vt:i4>
      </vt:variant>
      <vt:variant>
        <vt:i4>5</vt:i4>
      </vt:variant>
      <vt:variant>
        <vt:lpwstr>https://e.budgetnik.ru/npd-doc.aspx?npmid=99&amp;npid=542619320</vt:lpwstr>
      </vt:variant>
      <vt:variant>
        <vt:lpwstr/>
      </vt:variant>
      <vt:variant>
        <vt:i4>6619234</vt:i4>
      </vt:variant>
      <vt:variant>
        <vt:i4>9</vt:i4>
      </vt:variant>
      <vt:variant>
        <vt:i4>0</vt:i4>
      </vt:variant>
      <vt:variant>
        <vt:i4>5</vt:i4>
      </vt:variant>
      <vt:variant>
        <vt:lpwstr>https://e.budgetnik.ru/npd-doc.aspx?npmid=99&amp;npid=542618106</vt:lpwstr>
      </vt:variant>
      <vt:variant>
        <vt:lpwstr/>
      </vt:variant>
      <vt:variant>
        <vt:i4>6357090</vt:i4>
      </vt:variant>
      <vt:variant>
        <vt:i4>6</vt:i4>
      </vt:variant>
      <vt:variant>
        <vt:i4>0</vt:i4>
      </vt:variant>
      <vt:variant>
        <vt:i4>5</vt:i4>
      </vt:variant>
      <vt:variant>
        <vt:lpwstr>https://e.budgetnik.ru/npd-doc.aspx?npmid=99&amp;npid=542618140</vt:lpwstr>
      </vt:variant>
      <vt:variant>
        <vt:lpwstr/>
      </vt:variant>
      <vt:variant>
        <vt:i4>6553698</vt:i4>
      </vt:variant>
      <vt:variant>
        <vt:i4>3</vt:i4>
      </vt:variant>
      <vt:variant>
        <vt:i4>0</vt:i4>
      </vt:variant>
      <vt:variant>
        <vt:i4>5</vt:i4>
      </vt:variant>
      <vt:variant>
        <vt:lpwstr>https://e.budgetnik.ru/npd-doc.aspx?npmid=99&amp;npid=542618111</vt:lpwstr>
      </vt:variant>
      <vt:variant>
        <vt:lpwstr/>
      </vt:variant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https://e.budgetnik.ru/npd-doc.aspx?npmid=99&amp;npid=555944502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«Детский сад №80»</dc:title>
  <dc:creator>*</dc:creator>
  <cp:lastModifiedBy>USER</cp:lastModifiedBy>
  <cp:revision>4</cp:revision>
  <cp:lastPrinted>2022-01-17T09:40:00Z</cp:lastPrinted>
  <dcterms:created xsi:type="dcterms:W3CDTF">2023-01-27T07:59:00Z</dcterms:created>
  <dcterms:modified xsi:type="dcterms:W3CDTF">2023-01-27T08:20:00Z</dcterms:modified>
</cp:coreProperties>
</file>